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7CD85D" w14:textId="23452E40" w:rsidR="008F64BA" w:rsidRPr="00614DD8" w:rsidRDefault="008F64BA" w:rsidP="008F64BA">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US" w:eastAsia="zh-CN"/>
        </w:rPr>
      </w:pPr>
      <w:bookmarkStart w:id="0" w:name="OLE_LINK5"/>
      <w:bookmarkStart w:id="1" w:name="OLE_LINK6"/>
      <w:r w:rsidRPr="001A7495">
        <w:rPr>
          <w:rFonts w:ascii="Arial" w:eastAsia="SimSun" w:hAnsi="Arial" w:cs="Times New Roman"/>
          <w:b/>
          <w:bCs/>
          <w:sz w:val="24"/>
          <w:szCs w:val="20"/>
          <w:lang w:val="en-US"/>
        </w:rPr>
        <w:t>3GPP TSG-RAN WG4 Meeting #11</w:t>
      </w:r>
      <w:r>
        <w:rPr>
          <w:rFonts w:ascii="Arial" w:eastAsia="SimSun" w:hAnsi="Arial" w:cs="Times New Roman"/>
          <w:b/>
          <w:bCs/>
          <w:sz w:val="24"/>
          <w:szCs w:val="20"/>
          <w:lang w:val="en-US"/>
        </w:rPr>
        <w:t>7</w:t>
      </w:r>
      <w:r w:rsidRPr="00614DD8">
        <w:rPr>
          <w:rFonts w:ascii="Arial" w:eastAsia="SimSun" w:hAnsi="Arial" w:cs="Times New Roman"/>
          <w:b/>
          <w:bCs/>
          <w:sz w:val="24"/>
          <w:szCs w:val="20"/>
          <w:lang w:val="en-US"/>
        </w:rPr>
        <w:tab/>
      </w:r>
      <w:r w:rsidRPr="00DE63D3">
        <w:rPr>
          <w:rFonts w:ascii="Arial" w:eastAsia="SimSun" w:hAnsi="Arial" w:cs="Times New Roman"/>
          <w:b/>
          <w:bCs/>
          <w:sz w:val="24"/>
          <w:szCs w:val="20"/>
          <w:lang w:val="en-US" w:eastAsia="ja-JP"/>
        </w:rPr>
        <w:t>R4-</w:t>
      </w:r>
      <w:r w:rsidRPr="00DE63D3">
        <w:rPr>
          <w:rFonts w:ascii="Arial" w:eastAsia="SimSun" w:hAnsi="Arial" w:cs="Times New Roman"/>
          <w:b/>
          <w:bCs/>
          <w:sz w:val="24"/>
          <w:szCs w:val="20"/>
          <w:lang w:val="en-US" w:eastAsia="zh-CN"/>
        </w:rPr>
        <w:t>2</w:t>
      </w:r>
      <w:r>
        <w:rPr>
          <w:rFonts w:ascii="Arial" w:eastAsia="SimSun" w:hAnsi="Arial" w:cs="Times New Roman"/>
          <w:b/>
          <w:bCs/>
          <w:sz w:val="24"/>
          <w:szCs w:val="20"/>
          <w:lang w:val="en-US" w:eastAsia="zh-CN"/>
        </w:rPr>
        <w:t>5</w:t>
      </w:r>
      <w:r w:rsidR="00793195">
        <w:rPr>
          <w:rFonts w:ascii="Arial" w:eastAsia="SimSun" w:hAnsi="Arial" w:cs="Times New Roman"/>
          <w:b/>
          <w:bCs/>
          <w:sz w:val="24"/>
          <w:szCs w:val="20"/>
          <w:lang w:val="en-US" w:eastAsia="zh-CN"/>
        </w:rPr>
        <w:t>20705</w:t>
      </w:r>
    </w:p>
    <w:bookmarkEnd w:id="0"/>
    <w:bookmarkEnd w:id="1"/>
    <w:p w14:paraId="10854945" w14:textId="5838CC6A" w:rsidR="008F64BA" w:rsidRDefault="008F64BA" w:rsidP="008F64BA">
      <w:pPr>
        <w:widowControl w:val="0"/>
        <w:overflowPunct w:val="0"/>
        <w:autoSpaceDE w:val="0"/>
        <w:autoSpaceDN w:val="0"/>
        <w:adjustRightInd w:val="0"/>
        <w:spacing w:after="0" w:line="240" w:lineRule="auto"/>
        <w:textAlignment w:val="baseline"/>
        <w:rPr>
          <w:rFonts w:ascii="Arial" w:eastAsia="SimSun" w:hAnsi="Arial" w:cs="Times New Roman"/>
          <w:b/>
          <w:sz w:val="24"/>
          <w:szCs w:val="20"/>
          <w:lang w:val="en-US"/>
        </w:rPr>
      </w:pPr>
      <w:r>
        <w:rPr>
          <w:rFonts w:ascii="Arial" w:eastAsia="SimSun" w:hAnsi="Arial" w:cs="Times New Roman"/>
          <w:b/>
          <w:sz w:val="24"/>
          <w:szCs w:val="20"/>
          <w:lang w:val="en-US"/>
        </w:rPr>
        <w:t>Dallas</w:t>
      </w:r>
      <w:r w:rsidRPr="001A7495">
        <w:rPr>
          <w:rFonts w:ascii="Arial" w:eastAsia="SimSun" w:hAnsi="Arial" w:cs="Times New Roman"/>
          <w:b/>
          <w:sz w:val="24"/>
          <w:szCs w:val="20"/>
          <w:lang w:val="en-US"/>
        </w:rPr>
        <w:t xml:space="preserve">, </w:t>
      </w:r>
      <w:r>
        <w:rPr>
          <w:rFonts w:ascii="Arial" w:eastAsia="SimSun" w:hAnsi="Arial" w:cs="Times New Roman"/>
          <w:b/>
          <w:sz w:val="24"/>
          <w:szCs w:val="20"/>
          <w:lang w:val="en-US"/>
        </w:rPr>
        <w:t>USA</w:t>
      </w:r>
      <w:r w:rsidRPr="001A7495">
        <w:rPr>
          <w:rFonts w:ascii="Arial" w:eastAsia="SimSun" w:hAnsi="Arial" w:cs="Times New Roman"/>
          <w:b/>
          <w:sz w:val="24"/>
          <w:szCs w:val="20"/>
          <w:lang w:val="en-US"/>
        </w:rPr>
        <w:t xml:space="preserve">, </w:t>
      </w:r>
      <w:r>
        <w:rPr>
          <w:rFonts w:ascii="Arial" w:eastAsia="SimSun" w:hAnsi="Arial" w:cs="Times New Roman"/>
          <w:b/>
          <w:sz w:val="24"/>
          <w:szCs w:val="20"/>
          <w:lang w:val="en-US"/>
        </w:rPr>
        <w:t>Nov</w:t>
      </w:r>
      <w:r w:rsidRPr="001A7495">
        <w:rPr>
          <w:rFonts w:ascii="Arial" w:eastAsia="SimSun" w:hAnsi="Arial" w:cs="Times New Roman"/>
          <w:b/>
          <w:sz w:val="24"/>
          <w:szCs w:val="20"/>
          <w:lang w:val="en-US"/>
        </w:rPr>
        <w:t xml:space="preserve"> </w:t>
      </w:r>
      <w:r>
        <w:rPr>
          <w:rFonts w:ascii="Arial" w:eastAsia="SimSun" w:hAnsi="Arial" w:cs="Times New Roman"/>
          <w:b/>
          <w:sz w:val="24"/>
          <w:szCs w:val="20"/>
          <w:lang w:val="en-US"/>
        </w:rPr>
        <w:t>17</w:t>
      </w:r>
      <w:r w:rsidRPr="001A7495">
        <w:rPr>
          <w:rFonts w:ascii="Arial" w:eastAsia="SimSun" w:hAnsi="Arial" w:cs="Times New Roman"/>
          <w:b/>
          <w:sz w:val="24"/>
          <w:szCs w:val="20"/>
          <w:lang w:val="en-US"/>
        </w:rPr>
        <w:t xml:space="preserve">th – </w:t>
      </w:r>
      <w:r>
        <w:rPr>
          <w:rFonts w:ascii="Arial" w:eastAsia="SimSun" w:hAnsi="Arial" w:cs="Times New Roman"/>
          <w:b/>
          <w:sz w:val="24"/>
          <w:szCs w:val="20"/>
          <w:lang w:val="en-US"/>
        </w:rPr>
        <w:t>21st</w:t>
      </w:r>
      <w:r w:rsidRPr="001A7495">
        <w:rPr>
          <w:rFonts w:ascii="Arial" w:eastAsia="SimSun" w:hAnsi="Arial" w:cs="Times New Roman"/>
          <w:b/>
          <w:sz w:val="24"/>
          <w:szCs w:val="20"/>
          <w:lang w:val="en-US"/>
        </w:rPr>
        <w:t>, 2025</w:t>
      </w:r>
    </w:p>
    <w:p w14:paraId="64589B9B" w14:textId="77777777" w:rsidR="008F64BA" w:rsidRPr="00614DD8" w:rsidRDefault="008F64BA" w:rsidP="008F64BA">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36566459" w14:textId="77777777" w:rsidR="008F64BA" w:rsidRPr="00614DD8" w:rsidRDefault="008F64BA" w:rsidP="008F64BA">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t>Nokia</w:t>
      </w:r>
    </w:p>
    <w:p w14:paraId="08A4D166" w14:textId="70FF9C21" w:rsidR="00841BCD" w:rsidRPr="008D0AE1" w:rsidRDefault="00841BCD" w:rsidP="00841BCD">
      <w:pPr>
        <w:ind w:left="1985" w:hanging="1985"/>
        <w:rPr>
          <w:rFonts w:ascii="Arial" w:eastAsia="Calibri" w:hAnsi="Arial" w:cs="Arial"/>
          <w:b/>
          <w:bCs/>
          <w:sz w:val="24"/>
        </w:rPr>
      </w:pPr>
      <w:r w:rsidRPr="008D0AE1">
        <w:rPr>
          <w:rFonts w:ascii="Arial" w:eastAsia="Calibri" w:hAnsi="Arial" w:cs="Arial"/>
          <w:b/>
          <w:bCs/>
          <w:sz w:val="24"/>
        </w:rPr>
        <w:t>Title:</w:t>
      </w:r>
      <w:r w:rsidRPr="008D0AE1">
        <w:rPr>
          <w:rFonts w:ascii="Arial" w:eastAsia="Calibri" w:hAnsi="Arial" w:cs="Arial"/>
          <w:b/>
          <w:bCs/>
          <w:sz w:val="24"/>
        </w:rPr>
        <w:tab/>
      </w:r>
      <w:r w:rsidR="00F61BD2" w:rsidRPr="00F61BD2">
        <w:rPr>
          <w:rFonts w:ascii="Arial" w:eastAsia="Calibri" w:hAnsi="Arial" w:cs="Arial"/>
          <w:b/>
          <w:bCs/>
          <w:sz w:val="24"/>
        </w:rPr>
        <w:t>On General Aspects of AI/ML for NR Air Interface</w:t>
      </w:r>
      <w:r w:rsidR="00B431B2">
        <w:rPr>
          <w:rFonts w:ascii="Arial" w:eastAsia="Calibri" w:hAnsi="Arial" w:cs="Arial"/>
          <w:b/>
          <w:bCs/>
          <w:sz w:val="24"/>
        </w:rPr>
        <w:t xml:space="preserve"> Phase </w:t>
      </w:r>
      <w:r w:rsidR="0058164F">
        <w:rPr>
          <w:rFonts w:ascii="Arial" w:eastAsia="Calibri" w:hAnsi="Arial" w:cs="Arial"/>
          <w:b/>
          <w:bCs/>
          <w:sz w:val="24"/>
        </w:rPr>
        <w:t>1</w:t>
      </w:r>
    </w:p>
    <w:p w14:paraId="3601E7E2" w14:textId="34CF6F9C" w:rsidR="00841BCD" w:rsidRPr="008D0AE1" w:rsidRDefault="00841BCD" w:rsidP="00841BCD">
      <w:pPr>
        <w:tabs>
          <w:tab w:val="left" w:pos="1985"/>
        </w:tabs>
        <w:spacing w:after="120" w:line="240" w:lineRule="auto"/>
        <w:rPr>
          <w:rFonts w:ascii="Arial" w:eastAsia="MS Mincho" w:hAnsi="Arial" w:cs="Arial"/>
          <w:b/>
          <w:bCs/>
          <w:sz w:val="24"/>
          <w:szCs w:val="20"/>
        </w:rPr>
      </w:pPr>
      <w:r w:rsidRPr="008D0AE1">
        <w:rPr>
          <w:rFonts w:ascii="Arial" w:eastAsia="MS Mincho" w:hAnsi="Arial" w:cs="Arial"/>
          <w:b/>
          <w:bCs/>
          <w:sz w:val="24"/>
          <w:szCs w:val="20"/>
        </w:rPr>
        <w:t>Agenda item:</w:t>
      </w:r>
      <w:r w:rsidRPr="008D0AE1">
        <w:rPr>
          <w:rFonts w:ascii="Arial" w:eastAsia="MS Mincho" w:hAnsi="Arial" w:cs="Arial"/>
          <w:b/>
          <w:bCs/>
          <w:sz w:val="24"/>
          <w:szCs w:val="20"/>
        </w:rPr>
        <w:tab/>
      </w:r>
      <w:r w:rsidR="00793195">
        <w:rPr>
          <w:rFonts w:ascii="Arial" w:eastAsia="MS Mincho" w:hAnsi="Arial" w:cs="Arial"/>
          <w:b/>
          <w:bCs/>
          <w:sz w:val="24"/>
          <w:szCs w:val="20"/>
        </w:rPr>
        <w:t>6.11.2</w:t>
      </w:r>
    </w:p>
    <w:p w14:paraId="11293710" w14:textId="54C8E711" w:rsidR="00E323E9" w:rsidRPr="008D0AE1" w:rsidRDefault="00841BCD" w:rsidP="00F07DE6">
      <w:pPr>
        <w:tabs>
          <w:tab w:val="left" w:pos="1985"/>
        </w:tabs>
        <w:rPr>
          <w:rFonts w:ascii="Arial" w:eastAsia="Calibri" w:hAnsi="Arial" w:cs="Arial"/>
          <w:b/>
          <w:bCs/>
          <w:sz w:val="24"/>
        </w:rPr>
      </w:pPr>
      <w:r w:rsidRPr="008D0AE1">
        <w:rPr>
          <w:rFonts w:ascii="Arial" w:eastAsia="Calibri" w:hAnsi="Arial" w:cs="Arial"/>
          <w:b/>
          <w:bCs/>
          <w:sz w:val="24"/>
        </w:rPr>
        <w:t>Document for:</w:t>
      </w:r>
      <w:r w:rsidRPr="008D0AE1">
        <w:rPr>
          <w:rFonts w:ascii="Arial" w:eastAsia="Calibri" w:hAnsi="Arial" w:cs="Arial"/>
          <w:b/>
          <w:bCs/>
          <w:sz w:val="24"/>
        </w:rPr>
        <w:tab/>
      </w:r>
      <w:r w:rsidR="00AE6D09" w:rsidRPr="008D0AE1">
        <w:rPr>
          <w:rFonts w:ascii="Arial" w:eastAsia="Calibri" w:hAnsi="Arial" w:cs="Arial"/>
          <w:b/>
          <w:bCs/>
          <w:sz w:val="24"/>
        </w:rPr>
        <w:t>Discussion</w:t>
      </w:r>
    </w:p>
    <w:p w14:paraId="753226CC" w14:textId="77777777" w:rsidR="00841BCD" w:rsidRPr="008D0AE1" w:rsidRDefault="00841BCD" w:rsidP="00A37002">
      <w:pPr>
        <w:pStyle w:val="RAN4H1"/>
      </w:pPr>
      <w:bookmarkStart w:id="2" w:name="_Toc116995841"/>
      <w:r w:rsidRPr="008D0AE1">
        <w:t>Intro</w:t>
      </w:r>
      <w:r w:rsidRPr="008D0AE1">
        <w:rPr>
          <w:rStyle w:val="RAN4H1Char"/>
        </w:rPr>
        <w:t>ductio</w:t>
      </w:r>
      <w:r w:rsidRPr="008D0AE1">
        <w:t>n</w:t>
      </w:r>
      <w:bookmarkEnd w:id="2"/>
    </w:p>
    <w:p w14:paraId="4CC29E15" w14:textId="4102ADE4" w:rsidR="00793195" w:rsidRDefault="00793195" w:rsidP="00793195">
      <w:pPr>
        <w:rPr>
          <w:lang w:val="en-US"/>
        </w:rPr>
      </w:pPr>
      <w:bookmarkStart w:id="3" w:name="_Toc116995842"/>
      <w:r>
        <w:rPr>
          <w:lang w:val="en-US"/>
        </w:rPr>
        <w:t xml:space="preserve">In RAN4#116 </w:t>
      </w:r>
      <w:r>
        <w:rPr>
          <w:lang w:val="en-US"/>
        </w:rPr>
        <w:t xml:space="preserve">and RAN4#116bis </w:t>
      </w:r>
      <w:r>
        <w:rPr>
          <w:lang w:val="en-US"/>
        </w:rPr>
        <w:t>meeting</w:t>
      </w:r>
      <w:r>
        <w:rPr>
          <w:lang w:val="en-US"/>
        </w:rPr>
        <w:t>s</w:t>
      </w:r>
      <w:r>
        <w:rPr>
          <w:lang w:val="en-US"/>
        </w:rPr>
        <w:t>, RAN4 continued the discussion on the general aspects of AI/ML based on the objectives agreed in RAN4#107</w:t>
      </w:r>
      <w:r w:rsidRPr="00F07DE6">
        <w:rPr>
          <w:lang w:val="en-US"/>
        </w:rPr>
        <w:t xml:space="preserve">, WI </w:t>
      </w:r>
      <w:r w:rsidRPr="00F07DE6">
        <w:rPr>
          <w:cs/>
          <w:lang w:val="en-US"/>
        </w:rPr>
        <w:t>‎</w:t>
      </w:r>
      <w:r>
        <w:rPr>
          <w:lang w:val="en-US"/>
        </w:rPr>
        <w:fldChar w:fldCharType="begin"/>
      </w:r>
      <w:r>
        <w:rPr>
          <w:lang w:val="en-US"/>
        </w:rPr>
        <w:instrText xml:space="preserve"> REF _Ref197688175 \r \h </w:instrText>
      </w:r>
      <w:r>
        <w:rPr>
          <w:lang w:val="en-US"/>
        </w:rPr>
      </w:r>
      <w:r>
        <w:rPr>
          <w:lang w:val="en-US"/>
        </w:rPr>
        <w:fldChar w:fldCharType="separate"/>
      </w:r>
      <w:r>
        <w:rPr>
          <w:cs/>
          <w:lang w:val="en-US"/>
        </w:rPr>
        <w:t>‎</w:t>
      </w:r>
      <w:r>
        <w:rPr>
          <w:lang w:val="en-US"/>
        </w:rPr>
        <w:t>[1]</w:t>
      </w:r>
      <w:r>
        <w:rPr>
          <w:lang w:val="en-US"/>
        </w:rPr>
        <w:fldChar w:fldCharType="end"/>
      </w:r>
      <w:r>
        <w:rPr>
          <w:lang w:val="en-US"/>
        </w:rPr>
        <w:t>.</w:t>
      </w:r>
    </w:p>
    <w:p w14:paraId="187D4457" w14:textId="0B8D86F5" w:rsidR="00924B21" w:rsidRPr="003E0147" w:rsidRDefault="00793195" w:rsidP="00793195">
      <w:pPr>
        <w:rPr>
          <w:lang w:val="en-US"/>
        </w:rPr>
      </w:pPr>
      <w:r>
        <w:rPr>
          <w:lang w:val="en-US"/>
        </w:rPr>
        <w:t xml:space="preserve">In this paper, we share our further views on the </w:t>
      </w:r>
      <w:r>
        <w:rPr>
          <w:lang w:val="en-US"/>
        </w:rPr>
        <w:t>generalization related aspects</w:t>
      </w:r>
      <w:r>
        <w:rPr>
          <w:lang w:val="en-US"/>
        </w:rPr>
        <w:t xml:space="preserve">, mainly for UE sided model cases: </w:t>
      </w:r>
    </w:p>
    <w:p w14:paraId="5CDF247E" w14:textId="1626A34D" w:rsidR="008E79FA" w:rsidRDefault="003B659E">
      <w:pPr>
        <w:pStyle w:val="RAN4H1"/>
      </w:pPr>
      <w:r w:rsidRPr="008D0AE1">
        <w:t>Discussion</w:t>
      </w:r>
      <w:bookmarkEnd w:id="3"/>
    </w:p>
    <w:p w14:paraId="30ACF3F6" w14:textId="5066E48F" w:rsidR="0092329F" w:rsidRDefault="0092329F" w:rsidP="0092329F">
      <w:pPr>
        <w:pStyle w:val="RAN4H2"/>
      </w:pPr>
      <w:bookmarkStart w:id="4" w:name="_Hlk189856632"/>
      <w:bookmarkStart w:id="5" w:name="_Toc116995848"/>
      <w:r>
        <w:t>Generalization</w:t>
      </w:r>
      <w:r w:rsidR="003E0147">
        <w:t xml:space="preserve"> related aspects</w:t>
      </w:r>
    </w:p>
    <w:bookmarkEnd w:id="4"/>
    <w:p w14:paraId="069F6A51" w14:textId="002E51CB" w:rsidR="00E71D36" w:rsidRPr="00793195" w:rsidRDefault="0051700F" w:rsidP="000E00E2">
      <w:r w:rsidRPr="00793195">
        <w:t xml:space="preserve">The following </w:t>
      </w:r>
      <w:r w:rsidR="00991E91" w:rsidRPr="00793195">
        <w:t xml:space="preserve">Agreements </w:t>
      </w:r>
      <w:r w:rsidRPr="00793195">
        <w:t xml:space="preserve">were reached </w:t>
      </w:r>
      <w:r w:rsidR="00991E91" w:rsidRPr="00793195">
        <w:t>in RAN4#115:</w:t>
      </w:r>
    </w:p>
    <w:tbl>
      <w:tblPr>
        <w:tblStyle w:val="TableGrid"/>
        <w:tblW w:w="0" w:type="auto"/>
        <w:tblInd w:w="-3" w:type="dxa"/>
        <w:tblLook w:val="04A0" w:firstRow="1" w:lastRow="0" w:firstColumn="1" w:lastColumn="0" w:noHBand="0" w:noVBand="1"/>
      </w:tblPr>
      <w:tblGrid>
        <w:gridCol w:w="9617"/>
      </w:tblGrid>
      <w:tr w:rsidR="00991E91" w:rsidRPr="00793195" w14:paraId="2898A796" w14:textId="77777777" w:rsidTr="00991E91">
        <w:tc>
          <w:tcPr>
            <w:tcW w:w="9617" w:type="dxa"/>
          </w:tcPr>
          <w:p w14:paraId="5A301F3A" w14:textId="0AE2EAC1" w:rsidR="00991E91" w:rsidRPr="00793195" w:rsidRDefault="00991E91" w:rsidP="00991E91">
            <w:pPr>
              <w:spacing w:afterLines="50" w:after="120"/>
              <w:rPr>
                <w:b/>
                <w:lang w:eastAsia="zh-CN"/>
              </w:rPr>
            </w:pPr>
            <w:r w:rsidRPr="00793195">
              <w:rPr>
                <w:b/>
                <w:lang w:eastAsia="zh-CN"/>
              </w:rPr>
              <w:t>Agreement:</w:t>
            </w:r>
          </w:p>
          <w:p w14:paraId="1E1E5ED1" w14:textId="77777777" w:rsidR="00991E91" w:rsidRPr="00793195" w:rsidRDefault="00991E91" w:rsidP="00991E91">
            <w:pPr>
              <w:spacing w:after="120"/>
              <w:rPr>
                <w:szCs w:val="24"/>
                <w:lang w:eastAsia="zh-CN"/>
              </w:rPr>
            </w:pPr>
            <w:r w:rsidRPr="00793195">
              <w:rPr>
                <w:szCs w:val="24"/>
                <w:lang w:eastAsia="zh-CN"/>
              </w:rPr>
              <w:t>The high level and general guidelines for the generalization test are provided as follow. The exact decisions are to be made case by case.</w:t>
            </w:r>
          </w:p>
          <w:p w14:paraId="0E2836CC" w14:textId="115B801A" w:rsidR="00991E91" w:rsidRPr="00793195" w:rsidRDefault="00991E91" w:rsidP="0059562A">
            <w:pPr>
              <w:pStyle w:val="ListParagraph"/>
              <w:numPr>
                <w:ilvl w:val="0"/>
                <w:numId w:val="8"/>
              </w:numPr>
              <w:overflowPunct w:val="0"/>
              <w:autoSpaceDE w:val="0"/>
              <w:autoSpaceDN w:val="0"/>
              <w:adjustRightInd w:val="0"/>
              <w:spacing w:after="120"/>
              <w:contextualSpacing w:val="0"/>
              <w:rPr>
                <w:szCs w:val="24"/>
                <w:lang w:eastAsia="zh-CN"/>
              </w:rPr>
            </w:pPr>
            <w:r w:rsidRPr="00793195">
              <w:rPr>
                <w:szCs w:val="24"/>
                <w:lang w:eastAsia="zh-CN"/>
              </w:rPr>
              <w:t>Study and, if feasible, define requirements for each AI/ML functionality</w:t>
            </w:r>
          </w:p>
          <w:p w14:paraId="37CAE370" w14:textId="77777777" w:rsidR="00991E91" w:rsidRPr="00793195" w:rsidRDefault="00991E91" w:rsidP="0059562A">
            <w:pPr>
              <w:pStyle w:val="ListParagraph"/>
              <w:numPr>
                <w:ilvl w:val="0"/>
                <w:numId w:val="8"/>
              </w:numPr>
              <w:overflowPunct w:val="0"/>
              <w:autoSpaceDE w:val="0"/>
              <w:autoSpaceDN w:val="0"/>
              <w:adjustRightInd w:val="0"/>
              <w:spacing w:after="120"/>
              <w:contextualSpacing w:val="0"/>
              <w:rPr>
                <w:szCs w:val="24"/>
                <w:lang w:eastAsia="zh-CN"/>
              </w:rPr>
            </w:pPr>
            <w:r w:rsidRPr="00793195">
              <w:rPr>
                <w:szCs w:val="24"/>
                <w:lang w:eastAsia="zh-CN"/>
              </w:rPr>
              <w:t>Define one test per UE capability as a minimum</w:t>
            </w:r>
          </w:p>
          <w:p w14:paraId="7D84036B" w14:textId="77777777" w:rsidR="00991E91" w:rsidRPr="00793195" w:rsidRDefault="00991E91" w:rsidP="0059562A">
            <w:pPr>
              <w:pStyle w:val="ListParagraph"/>
              <w:numPr>
                <w:ilvl w:val="1"/>
                <w:numId w:val="8"/>
              </w:numPr>
              <w:overflowPunct w:val="0"/>
              <w:autoSpaceDE w:val="0"/>
              <w:autoSpaceDN w:val="0"/>
              <w:adjustRightInd w:val="0"/>
              <w:spacing w:after="120"/>
              <w:contextualSpacing w:val="0"/>
              <w:rPr>
                <w:szCs w:val="24"/>
                <w:lang w:eastAsia="zh-CN"/>
              </w:rPr>
            </w:pPr>
            <w:r w:rsidRPr="00793195">
              <w:rPr>
                <w:szCs w:val="24"/>
                <w:lang w:eastAsia="zh-CN"/>
              </w:rPr>
              <w:t>FFS &gt;1 test per UE capability</w:t>
            </w:r>
          </w:p>
          <w:p w14:paraId="4C8427DE" w14:textId="77777777" w:rsidR="00991E91" w:rsidRPr="00793195" w:rsidRDefault="00991E91" w:rsidP="0059562A">
            <w:pPr>
              <w:pStyle w:val="ListParagraph"/>
              <w:numPr>
                <w:ilvl w:val="0"/>
                <w:numId w:val="8"/>
              </w:numPr>
              <w:overflowPunct w:val="0"/>
              <w:autoSpaceDE w:val="0"/>
              <w:autoSpaceDN w:val="0"/>
              <w:adjustRightInd w:val="0"/>
              <w:spacing w:after="120"/>
              <w:contextualSpacing w:val="0"/>
              <w:rPr>
                <w:szCs w:val="24"/>
                <w:lang w:eastAsia="zh-CN"/>
              </w:rPr>
            </w:pPr>
            <w:r w:rsidRPr="00793195">
              <w:rPr>
                <w:szCs w:val="24"/>
                <w:lang w:eastAsia="zh-CN"/>
              </w:rPr>
              <w:t>Define a minimum set of test configurations (including NW sided conditions if any) as mandatory for testing of AI/ML-enabled Feature</w:t>
            </w:r>
          </w:p>
          <w:p w14:paraId="26C0B2F4" w14:textId="77777777" w:rsidR="00991E91" w:rsidRPr="00793195" w:rsidRDefault="00991E91" w:rsidP="00991E91">
            <w:pPr>
              <w:spacing w:after="120"/>
              <w:rPr>
                <w:szCs w:val="24"/>
                <w:lang w:eastAsia="zh-CN"/>
              </w:rPr>
            </w:pPr>
            <w:r w:rsidRPr="00793195">
              <w:rPr>
                <w:szCs w:val="24"/>
                <w:lang w:eastAsia="zh-CN"/>
              </w:rPr>
              <w:t>Potential areas to consider for generalization testing:</w:t>
            </w:r>
          </w:p>
          <w:p w14:paraId="499DF1CA" w14:textId="77777777" w:rsidR="00991E91" w:rsidRPr="00793195" w:rsidRDefault="00991E91" w:rsidP="0059562A">
            <w:pPr>
              <w:numPr>
                <w:ilvl w:val="0"/>
                <w:numId w:val="10"/>
              </w:numPr>
              <w:overflowPunct w:val="0"/>
              <w:autoSpaceDE w:val="0"/>
              <w:autoSpaceDN w:val="0"/>
              <w:adjustRightInd w:val="0"/>
              <w:spacing w:after="120"/>
              <w:rPr>
                <w:szCs w:val="24"/>
                <w:lang w:eastAsia="zh-CN"/>
              </w:rPr>
            </w:pPr>
            <w:proofErr w:type="spellStart"/>
            <w:r w:rsidRPr="00793195">
              <w:rPr>
                <w:szCs w:val="24"/>
                <w:lang w:eastAsia="zh-CN"/>
              </w:rPr>
              <w:t>gNB</w:t>
            </w:r>
            <w:proofErr w:type="spellEnd"/>
            <w:r w:rsidRPr="00793195">
              <w:rPr>
                <w:szCs w:val="24"/>
                <w:lang w:eastAsia="zh-CN"/>
              </w:rPr>
              <w:t xml:space="preserve"> array parameters</w:t>
            </w:r>
          </w:p>
          <w:p w14:paraId="4B51A03C" w14:textId="77777777" w:rsidR="00991E91" w:rsidRPr="00793195" w:rsidRDefault="00991E91" w:rsidP="0059562A">
            <w:pPr>
              <w:numPr>
                <w:ilvl w:val="1"/>
                <w:numId w:val="10"/>
              </w:numPr>
              <w:overflowPunct w:val="0"/>
              <w:autoSpaceDE w:val="0"/>
              <w:autoSpaceDN w:val="0"/>
              <w:adjustRightInd w:val="0"/>
              <w:spacing w:after="120"/>
              <w:rPr>
                <w:szCs w:val="24"/>
                <w:lang w:eastAsia="zh-CN"/>
              </w:rPr>
            </w:pPr>
            <w:r w:rsidRPr="00793195">
              <w:rPr>
                <w:szCs w:val="24"/>
                <w:lang w:eastAsia="zh-CN"/>
              </w:rPr>
              <w:t>port layouts, array size, antenna virtualization</w:t>
            </w:r>
          </w:p>
          <w:p w14:paraId="157CED13" w14:textId="77777777" w:rsidR="00991E91" w:rsidRPr="00793195" w:rsidRDefault="00991E91" w:rsidP="0059562A">
            <w:pPr>
              <w:numPr>
                <w:ilvl w:val="0"/>
                <w:numId w:val="10"/>
              </w:numPr>
              <w:overflowPunct w:val="0"/>
              <w:autoSpaceDE w:val="0"/>
              <w:autoSpaceDN w:val="0"/>
              <w:adjustRightInd w:val="0"/>
              <w:spacing w:after="120"/>
              <w:rPr>
                <w:szCs w:val="24"/>
                <w:lang w:eastAsia="zh-CN"/>
              </w:rPr>
            </w:pPr>
            <w:r w:rsidRPr="00793195">
              <w:rPr>
                <w:szCs w:val="24"/>
                <w:lang w:eastAsia="zh-CN"/>
              </w:rPr>
              <w:t>propagation conditions</w:t>
            </w:r>
          </w:p>
          <w:p w14:paraId="749FAC1E" w14:textId="77777777" w:rsidR="00991E91" w:rsidRPr="00793195" w:rsidRDefault="00991E91" w:rsidP="0059562A">
            <w:pPr>
              <w:numPr>
                <w:ilvl w:val="0"/>
                <w:numId w:val="10"/>
              </w:numPr>
              <w:overflowPunct w:val="0"/>
              <w:autoSpaceDE w:val="0"/>
              <w:autoSpaceDN w:val="0"/>
              <w:adjustRightInd w:val="0"/>
              <w:spacing w:after="120"/>
              <w:rPr>
                <w:szCs w:val="24"/>
                <w:lang w:eastAsia="zh-CN"/>
              </w:rPr>
            </w:pPr>
            <w:r w:rsidRPr="00793195">
              <w:rPr>
                <w:szCs w:val="24"/>
                <w:lang w:eastAsia="zh-CN"/>
              </w:rPr>
              <w:t>Deployment scenarios</w:t>
            </w:r>
          </w:p>
          <w:p w14:paraId="2C9B0046" w14:textId="77777777" w:rsidR="00991E91" w:rsidRPr="00793195" w:rsidRDefault="00991E91" w:rsidP="0059562A">
            <w:pPr>
              <w:numPr>
                <w:ilvl w:val="1"/>
                <w:numId w:val="10"/>
              </w:numPr>
              <w:overflowPunct w:val="0"/>
              <w:autoSpaceDE w:val="0"/>
              <w:autoSpaceDN w:val="0"/>
              <w:adjustRightInd w:val="0"/>
              <w:spacing w:after="120"/>
              <w:rPr>
                <w:szCs w:val="24"/>
                <w:lang w:eastAsia="zh-CN"/>
              </w:rPr>
            </w:pPr>
            <w:r w:rsidRPr="00793195">
              <w:rPr>
                <w:szCs w:val="24"/>
                <w:lang w:eastAsia="zh-CN"/>
              </w:rPr>
              <w:t>Carrier frequencies</w:t>
            </w:r>
          </w:p>
          <w:p w14:paraId="51663D31" w14:textId="77777777" w:rsidR="00991E91" w:rsidRPr="00793195" w:rsidRDefault="00991E91" w:rsidP="0059562A">
            <w:pPr>
              <w:numPr>
                <w:ilvl w:val="1"/>
                <w:numId w:val="10"/>
              </w:numPr>
              <w:overflowPunct w:val="0"/>
              <w:autoSpaceDE w:val="0"/>
              <w:autoSpaceDN w:val="0"/>
              <w:adjustRightInd w:val="0"/>
              <w:spacing w:after="120"/>
              <w:rPr>
                <w:szCs w:val="24"/>
                <w:lang w:eastAsia="zh-CN"/>
              </w:rPr>
            </w:pPr>
            <w:r w:rsidRPr="00793195">
              <w:rPr>
                <w:szCs w:val="24"/>
                <w:lang w:eastAsia="zh-CN"/>
              </w:rPr>
              <w:t>Speeds</w:t>
            </w:r>
          </w:p>
          <w:p w14:paraId="5A4670BE" w14:textId="77777777" w:rsidR="00991E91" w:rsidRPr="00793195" w:rsidRDefault="00991E91" w:rsidP="0059562A">
            <w:pPr>
              <w:numPr>
                <w:ilvl w:val="1"/>
                <w:numId w:val="10"/>
              </w:numPr>
              <w:overflowPunct w:val="0"/>
              <w:autoSpaceDE w:val="0"/>
              <w:autoSpaceDN w:val="0"/>
              <w:adjustRightInd w:val="0"/>
              <w:spacing w:after="120"/>
              <w:rPr>
                <w:szCs w:val="24"/>
                <w:lang w:eastAsia="zh-CN"/>
              </w:rPr>
            </w:pPr>
            <w:r w:rsidRPr="00793195">
              <w:rPr>
                <w:szCs w:val="24"/>
                <w:lang w:eastAsia="zh-CN"/>
              </w:rPr>
              <w:t>Indoor/outdoor</w:t>
            </w:r>
          </w:p>
          <w:p w14:paraId="5B601119" w14:textId="77777777" w:rsidR="00991E91" w:rsidRPr="00793195" w:rsidRDefault="00991E91" w:rsidP="0059562A">
            <w:pPr>
              <w:numPr>
                <w:ilvl w:val="1"/>
                <w:numId w:val="10"/>
              </w:numPr>
              <w:overflowPunct w:val="0"/>
              <w:autoSpaceDE w:val="0"/>
              <w:autoSpaceDN w:val="0"/>
              <w:adjustRightInd w:val="0"/>
              <w:spacing w:after="120"/>
              <w:rPr>
                <w:szCs w:val="24"/>
                <w:lang w:eastAsia="zh-CN"/>
              </w:rPr>
            </w:pPr>
            <w:r w:rsidRPr="00793195">
              <w:rPr>
                <w:szCs w:val="24"/>
                <w:lang w:eastAsia="zh-CN"/>
              </w:rPr>
              <w:t>Bandwidths</w:t>
            </w:r>
          </w:p>
          <w:p w14:paraId="0F7CD163" w14:textId="77777777" w:rsidR="00991E91" w:rsidRPr="00793195" w:rsidRDefault="00991E91" w:rsidP="0059562A">
            <w:pPr>
              <w:numPr>
                <w:ilvl w:val="0"/>
                <w:numId w:val="10"/>
              </w:numPr>
              <w:overflowPunct w:val="0"/>
              <w:autoSpaceDE w:val="0"/>
              <w:autoSpaceDN w:val="0"/>
              <w:adjustRightInd w:val="0"/>
              <w:spacing w:after="120"/>
              <w:rPr>
                <w:szCs w:val="24"/>
                <w:lang w:eastAsia="zh-CN"/>
              </w:rPr>
            </w:pPr>
            <w:r w:rsidRPr="00793195">
              <w:rPr>
                <w:szCs w:val="24"/>
                <w:lang w:eastAsia="zh-CN"/>
              </w:rPr>
              <w:t>SNR</w:t>
            </w:r>
          </w:p>
          <w:p w14:paraId="206D9FD0" w14:textId="77777777" w:rsidR="00991E91" w:rsidRPr="00793195" w:rsidRDefault="00991E91" w:rsidP="000E00E2"/>
        </w:tc>
      </w:tr>
    </w:tbl>
    <w:p w14:paraId="612CDE15" w14:textId="77777777" w:rsidR="002A33D5" w:rsidRPr="00793195" w:rsidRDefault="002A33D5" w:rsidP="00521A49"/>
    <w:p w14:paraId="7ABC7CC0" w14:textId="7554E948" w:rsidR="00521A49" w:rsidRPr="00793195" w:rsidRDefault="00521A49" w:rsidP="00521A49">
      <w:r w:rsidRPr="00793195">
        <w:t>Furthermore, on the issue of static and non-static scenarios for testing, following agreement was reached in RAN4#114bis meeting:</w:t>
      </w:r>
    </w:p>
    <w:tbl>
      <w:tblPr>
        <w:tblStyle w:val="TableGrid"/>
        <w:tblW w:w="0" w:type="auto"/>
        <w:tblInd w:w="-3" w:type="dxa"/>
        <w:tblLook w:val="04A0" w:firstRow="1" w:lastRow="0" w:firstColumn="1" w:lastColumn="0" w:noHBand="0" w:noVBand="1"/>
      </w:tblPr>
      <w:tblGrid>
        <w:gridCol w:w="9617"/>
      </w:tblGrid>
      <w:tr w:rsidR="00521A49" w:rsidRPr="00793195" w14:paraId="61762DE1" w14:textId="77777777">
        <w:tc>
          <w:tcPr>
            <w:tcW w:w="9617" w:type="dxa"/>
          </w:tcPr>
          <w:p w14:paraId="2C0ABBC6" w14:textId="77777777" w:rsidR="00521A49" w:rsidRPr="00793195" w:rsidRDefault="00521A49">
            <w:pPr>
              <w:rPr>
                <w:lang w:val="en-US"/>
              </w:rPr>
            </w:pPr>
            <w:r w:rsidRPr="00793195">
              <w:rPr>
                <w:b/>
                <w:bCs/>
              </w:rPr>
              <w:t>Agreement:</w:t>
            </w:r>
          </w:p>
          <w:p w14:paraId="32D275AB" w14:textId="77777777" w:rsidR="00521A49" w:rsidRPr="00793195" w:rsidRDefault="00521A49" w:rsidP="0059562A">
            <w:pPr>
              <w:numPr>
                <w:ilvl w:val="0"/>
                <w:numId w:val="7"/>
              </w:numPr>
              <w:rPr>
                <w:lang w:val="en-US"/>
              </w:rPr>
            </w:pPr>
            <w:r w:rsidRPr="00793195">
              <w:rPr>
                <w:lang w:val="en-US"/>
              </w:rPr>
              <w:lastRenderedPageBreak/>
              <w:t>Static scenarios are assumed by default. Non-static scenarios are introduced on a use-case specific basis if needed for testing.</w:t>
            </w:r>
          </w:p>
          <w:p w14:paraId="4EF8F9B0" w14:textId="77777777" w:rsidR="00521A49" w:rsidRPr="00793195" w:rsidRDefault="00521A49" w:rsidP="0059562A">
            <w:pPr>
              <w:numPr>
                <w:ilvl w:val="0"/>
                <w:numId w:val="7"/>
              </w:numPr>
              <w:rPr>
                <w:lang w:val="en-US"/>
              </w:rPr>
            </w:pPr>
            <w:r w:rsidRPr="00793195">
              <w:rPr>
                <w:lang w:val="en-US"/>
              </w:rPr>
              <w:t xml:space="preserve">FFS whether a mixed </w:t>
            </w:r>
            <w:proofErr w:type="spellStart"/>
            <w:r w:rsidRPr="00793195">
              <w:rPr>
                <w:lang w:val="en-US"/>
              </w:rPr>
              <w:t>datset</w:t>
            </w:r>
            <w:proofErr w:type="spellEnd"/>
            <w:r w:rsidRPr="00793195">
              <w:rPr>
                <w:lang w:val="en-US"/>
              </w:rPr>
              <w:t xml:space="preserve"> can be created for testing generalization, and whether such a mixed dataset would be a static or non-static scenario</w:t>
            </w:r>
          </w:p>
          <w:p w14:paraId="408FA33D" w14:textId="77777777" w:rsidR="00521A49" w:rsidRPr="00793195" w:rsidRDefault="00521A49">
            <w:pPr>
              <w:rPr>
                <w:lang w:val="en-US"/>
              </w:rPr>
            </w:pPr>
          </w:p>
        </w:tc>
      </w:tr>
    </w:tbl>
    <w:p w14:paraId="0DCAFEF6" w14:textId="77777777" w:rsidR="00521A49" w:rsidRPr="00793195" w:rsidRDefault="00521A49" w:rsidP="00521A49"/>
    <w:p w14:paraId="17F346D2" w14:textId="4F1BE15B" w:rsidR="00BE3B82" w:rsidRPr="00793195" w:rsidRDefault="00BE3B82" w:rsidP="00BE3B82">
      <w:pPr>
        <w:pStyle w:val="RAN4H3"/>
      </w:pPr>
      <w:r w:rsidRPr="00793195">
        <w:t xml:space="preserve">Generalization - </w:t>
      </w:r>
      <w:r w:rsidR="008B0C90" w:rsidRPr="00793195">
        <w:t>criteria</w:t>
      </w:r>
      <w:r w:rsidRPr="00793195">
        <w:t xml:space="preserve"> and test </w:t>
      </w:r>
      <w:r w:rsidR="00260264" w:rsidRPr="00793195">
        <w:t>method</w:t>
      </w:r>
    </w:p>
    <w:p w14:paraId="6F667A5B" w14:textId="77777777" w:rsidR="00BE3B82" w:rsidRPr="00793195" w:rsidRDefault="00BE3B82" w:rsidP="00BE3B82">
      <w:pPr>
        <w:spacing w:after="0"/>
        <w:jc w:val="both"/>
        <w:rPr>
          <w:rFonts w:eastAsia="Times New Roman" w:cs="Times New Roman"/>
          <w:szCs w:val="20"/>
        </w:rPr>
      </w:pPr>
      <w:r w:rsidRPr="00793195">
        <w:rPr>
          <w:rFonts w:cstheme="minorHAnsi"/>
        </w:rPr>
        <w:t xml:space="preserve">The generalization capability of a functionality can impact the performance of the functionality, for example if the functionality is not generalized enough across a set of scenarios, this will result in frequent switch of the functionality resulting in the degradation of the performance. </w:t>
      </w:r>
    </w:p>
    <w:p w14:paraId="4970DAD0" w14:textId="77777777" w:rsidR="00BE3B82" w:rsidRPr="00793195" w:rsidRDefault="00BE3B82" w:rsidP="00BE3B82">
      <w:pPr>
        <w:spacing w:after="0"/>
        <w:ind w:left="425"/>
        <w:jc w:val="both"/>
        <w:rPr>
          <w:rFonts w:cstheme="minorHAnsi"/>
        </w:rPr>
      </w:pPr>
    </w:p>
    <w:p w14:paraId="09872AD1" w14:textId="7E29454D" w:rsidR="00BE3B82" w:rsidRPr="00793195" w:rsidRDefault="00BE3B82" w:rsidP="00BE3B82">
      <w:pPr>
        <w:pStyle w:val="RAN4observation0"/>
        <w:ind w:left="0" w:firstLine="0"/>
        <w:rPr>
          <w:rFonts w:eastAsia="Times New Roman"/>
        </w:rPr>
      </w:pPr>
      <w:bookmarkStart w:id="6" w:name="_Toc166509198"/>
      <w:bookmarkStart w:id="7" w:name="_Hlk210409749"/>
      <w:r w:rsidRPr="00793195">
        <w:rPr>
          <w:rFonts w:eastAsia="Times New Roman"/>
        </w:rPr>
        <w:t xml:space="preserve">Less generalized functionalities across a set of scenarios can result in frequent switching </w:t>
      </w:r>
      <w:r w:rsidR="009A2D5F" w:rsidRPr="00793195">
        <w:rPr>
          <w:rFonts w:eastAsia="Times New Roman"/>
        </w:rPr>
        <w:t>of functionality</w:t>
      </w:r>
      <w:r w:rsidR="00535F02" w:rsidRPr="00793195">
        <w:rPr>
          <w:rFonts w:eastAsia="Times New Roman"/>
        </w:rPr>
        <w:t>/configurations</w:t>
      </w:r>
      <w:r w:rsidRPr="00793195">
        <w:rPr>
          <w:rFonts w:eastAsia="Times New Roman"/>
        </w:rPr>
        <w:t xml:space="preserve"> </w:t>
      </w:r>
      <w:r w:rsidRPr="00793195">
        <w:t>resulting in performance degradation.</w:t>
      </w:r>
      <w:bookmarkEnd w:id="6"/>
    </w:p>
    <w:bookmarkEnd w:id="7"/>
    <w:p w14:paraId="181DADF6" w14:textId="50439F0F" w:rsidR="008A4B06" w:rsidRPr="00793195" w:rsidRDefault="00BE3B82" w:rsidP="00BE3B82">
      <w:pPr>
        <w:spacing w:after="0"/>
        <w:jc w:val="both"/>
        <w:rPr>
          <w:rFonts w:eastAsia="Times New Roman" w:cs="Times New Roman"/>
        </w:rPr>
      </w:pPr>
      <w:r w:rsidRPr="00793195">
        <w:rPr>
          <w:rFonts w:eastAsia="Times New Roman" w:cs="Times New Roman"/>
        </w:rPr>
        <w:t>To mitigate the problems caused by less generalized functionalities, it is important to ensure that the functionality is generalized enough. Ensuring the generalization aspects of functionality across different scenarios and conditions is not straightforward. At the outset</w:t>
      </w:r>
      <w:r w:rsidR="6429DE84" w:rsidRPr="00793195">
        <w:rPr>
          <w:rFonts w:eastAsia="Times New Roman" w:cs="Times New Roman"/>
        </w:rPr>
        <w:t>,</w:t>
      </w:r>
      <w:r w:rsidRPr="00793195">
        <w:rPr>
          <w:rFonts w:eastAsia="Times New Roman" w:cs="Times New Roman"/>
        </w:rPr>
        <w:t xml:space="preserve"> we need the scenarios and conditions that needs to be identified and aligned</w:t>
      </w:r>
      <w:r w:rsidR="4814F8D4" w:rsidRPr="00793195">
        <w:rPr>
          <w:rFonts w:eastAsia="Times New Roman" w:cs="Times New Roman"/>
        </w:rPr>
        <w:t xml:space="preserve"> for each use case</w:t>
      </w:r>
      <w:r w:rsidRPr="00793195">
        <w:rPr>
          <w:rFonts w:eastAsia="Times New Roman" w:cs="Times New Roman"/>
        </w:rPr>
        <w:t xml:space="preserve">. </w:t>
      </w:r>
      <w:r w:rsidR="0011315D" w:rsidRPr="00793195">
        <w:rPr>
          <w:rFonts w:eastAsia="Times New Roman" w:cs="Times New Roman"/>
        </w:rPr>
        <w:t>The following agreement was reached in RAN4#116bis meeting for CSI prediction use case</w:t>
      </w:r>
      <w:r w:rsidR="6F16221A" w:rsidRPr="00793195">
        <w:rPr>
          <w:rFonts w:eastAsia="Times New Roman" w:cs="Times New Roman"/>
        </w:rPr>
        <w:t xml:space="preserve"> [</w:t>
      </w:r>
      <w:r w:rsidR="00793195">
        <w:rPr>
          <w:rFonts w:eastAsia="Times New Roman" w:cs="Times New Roman"/>
        </w:rPr>
        <w:t>2</w:t>
      </w:r>
      <w:r w:rsidR="6F16221A" w:rsidRPr="00793195">
        <w:rPr>
          <w:rFonts w:eastAsia="Times New Roman" w:cs="Times New Roman"/>
        </w:rPr>
        <w:t>]</w:t>
      </w:r>
      <w:r w:rsidR="008A4B06" w:rsidRPr="00793195">
        <w:rPr>
          <w:rFonts w:eastAsia="Times New Roman" w:cs="Times New Roman"/>
        </w:rPr>
        <w:t>.</w:t>
      </w:r>
    </w:p>
    <w:p w14:paraId="42D3924C" w14:textId="77777777" w:rsidR="008A4B06" w:rsidRPr="00793195" w:rsidRDefault="008A4B06" w:rsidP="00BE3B82">
      <w:pPr>
        <w:spacing w:after="0"/>
        <w:jc w:val="both"/>
        <w:rPr>
          <w:rFonts w:eastAsia="Times New Roman" w:cs="Times New Roman"/>
        </w:rPr>
      </w:pPr>
    </w:p>
    <w:tbl>
      <w:tblPr>
        <w:tblStyle w:val="TableGrid"/>
        <w:tblW w:w="0" w:type="auto"/>
        <w:tblInd w:w="-3" w:type="dxa"/>
        <w:tblLook w:val="04A0" w:firstRow="1" w:lastRow="0" w:firstColumn="1" w:lastColumn="0" w:noHBand="0" w:noVBand="1"/>
      </w:tblPr>
      <w:tblGrid>
        <w:gridCol w:w="9617"/>
      </w:tblGrid>
      <w:tr w:rsidR="008A4B06" w:rsidRPr="00793195" w14:paraId="71768E97" w14:textId="77777777" w:rsidTr="008A4B06">
        <w:tc>
          <w:tcPr>
            <w:tcW w:w="9617" w:type="dxa"/>
          </w:tcPr>
          <w:p w14:paraId="4483E63E" w14:textId="77777777" w:rsidR="008A4B06" w:rsidRPr="00793195" w:rsidRDefault="008A4B06" w:rsidP="008A4B06">
            <w:pPr>
              <w:jc w:val="both"/>
              <w:rPr>
                <w:rFonts w:eastAsia="Times New Roman" w:cs="Times New Roman"/>
                <w:lang w:val="en-US"/>
              </w:rPr>
            </w:pPr>
            <w:r w:rsidRPr="00793195">
              <w:rPr>
                <w:rFonts w:eastAsia="Times New Roman" w:cs="Times New Roman"/>
                <w:highlight w:val="green"/>
              </w:rPr>
              <w:t>Agreement:</w:t>
            </w:r>
          </w:p>
          <w:p w14:paraId="1324AE78" w14:textId="77777777" w:rsidR="008A4B06" w:rsidRPr="00793195" w:rsidRDefault="008A4B06" w:rsidP="008A4B06">
            <w:pPr>
              <w:jc w:val="both"/>
              <w:rPr>
                <w:rFonts w:eastAsia="Times New Roman" w:cs="Times New Roman"/>
                <w:lang w:val="en-US"/>
              </w:rPr>
            </w:pPr>
            <w:r w:rsidRPr="00793195">
              <w:rPr>
                <w:rFonts w:eastAsia="Times New Roman" w:cs="Times New Roman"/>
              </w:rPr>
              <w:t>Test setup for the generalization will be further discussed based on the following options</w:t>
            </w:r>
          </w:p>
          <w:p w14:paraId="0145F230" w14:textId="77777777" w:rsidR="008A4B06" w:rsidRPr="007842A9" w:rsidRDefault="008A4B06" w:rsidP="007842A9">
            <w:pPr>
              <w:pStyle w:val="ListParagraph"/>
              <w:numPr>
                <w:ilvl w:val="0"/>
                <w:numId w:val="25"/>
              </w:numPr>
              <w:jc w:val="both"/>
              <w:rPr>
                <w:rFonts w:eastAsia="Times New Roman" w:cs="Times New Roman"/>
                <w:lang w:val="en-US"/>
              </w:rPr>
            </w:pPr>
            <w:r w:rsidRPr="007842A9">
              <w:rPr>
                <w:rFonts w:eastAsia="Times New Roman" w:cs="Times New Roman"/>
              </w:rPr>
              <w:t xml:space="preserve">Option 1: Introduce multiple tests with different MCS, which will lead to different SNR points.  </w:t>
            </w:r>
          </w:p>
          <w:p w14:paraId="7368BE93" w14:textId="77777777" w:rsidR="008A4B06" w:rsidRPr="007842A9" w:rsidRDefault="008A4B06" w:rsidP="007842A9">
            <w:pPr>
              <w:pStyle w:val="ListParagraph"/>
              <w:numPr>
                <w:ilvl w:val="0"/>
                <w:numId w:val="25"/>
              </w:numPr>
              <w:jc w:val="both"/>
              <w:rPr>
                <w:rFonts w:eastAsia="Times New Roman" w:cs="Times New Roman"/>
                <w:lang w:val="en-US"/>
              </w:rPr>
            </w:pPr>
            <w:r w:rsidRPr="007842A9">
              <w:rPr>
                <w:rFonts w:eastAsia="Times New Roman" w:cs="Times New Roman"/>
              </w:rPr>
              <w:t>Option 2: Introduce multiple tests with different channel models. The details of the channel models are FFS.</w:t>
            </w:r>
          </w:p>
          <w:p w14:paraId="146414E0" w14:textId="77777777" w:rsidR="008A4B06" w:rsidRPr="007842A9" w:rsidRDefault="008A4B06" w:rsidP="007842A9">
            <w:pPr>
              <w:pStyle w:val="ListParagraph"/>
              <w:numPr>
                <w:ilvl w:val="0"/>
                <w:numId w:val="25"/>
              </w:numPr>
              <w:jc w:val="both"/>
              <w:rPr>
                <w:rFonts w:eastAsia="Times New Roman" w:cs="Times New Roman"/>
                <w:lang w:val="en-US"/>
              </w:rPr>
            </w:pPr>
            <w:r w:rsidRPr="007842A9">
              <w:rPr>
                <w:rFonts w:eastAsia="Times New Roman" w:cs="Times New Roman"/>
              </w:rPr>
              <w:t xml:space="preserve">Option 3: the combination of option 1 and 2. </w:t>
            </w:r>
          </w:p>
          <w:p w14:paraId="5E81A3F9" w14:textId="77777777" w:rsidR="008A4B06" w:rsidRPr="00793195" w:rsidRDefault="008A4B06" w:rsidP="008A4B06">
            <w:pPr>
              <w:jc w:val="both"/>
              <w:rPr>
                <w:rFonts w:eastAsia="Times New Roman" w:cs="Times New Roman"/>
                <w:lang w:val="en-US"/>
              </w:rPr>
            </w:pPr>
            <w:r w:rsidRPr="00793195">
              <w:rPr>
                <w:rFonts w:eastAsia="Times New Roman" w:cs="Times New Roman"/>
              </w:rPr>
              <w:t xml:space="preserve">It is FFS on how to quantify the generalization performance. </w:t>
            </w:r>
          </w:p>
          <w:p w14:paraId="48D01305" w14:textId="77777777" w:rsidR="008A4B06" w:rsidRPr="00793195" w:rsidRDefault="008A4B06" w:rsidP="00BE3B82">
            <w:pPr>
              <w:jc w:val="both"/>
              <w:rPr>
                <w:rFonts w:eastAsia="Times New Roman" w:cs="Times New Roman"/>
                <w:lang w:val="en-US"/>
              </w:rPr>
            </w:pPr>
          </w:p>
        </w:tc>
      </w:tr>
    </w:tbl>
    <w:p w14:paraId="22B9F148" w14:textId="77777777" w:rsidR="008A4B06" w:rsidRPr="00793195" w:rsidRDefault="008A4B06" w:rsidP="00BE3B82">
      <w:pPr>
        <w:spacing w:after="0"/>
        <w:jc w:val="both"/>
        <w:rPr>
          <w:rFonts w:eastAsia="Times New Roman" w:cs="Times New Roman"/>
        </w:rPr>
      </w:pPr>
    </w:p>
    <w:p w14:paraId="4CAD51EA" w14:textId="77777777" w:rsidR="008A4B06" w:rsidRPr="00793195" w:rsidRDefault="008A4B06" w:rsidP="00BE3B82">
      <w:pPr>
        <w:spacing w:after="0"/>
        <w:jc w:val="both"/>
        <w:rPr>
          <w:rFonts w:eastAsia="Times New Roman" w:cs="Times New Roman"/>
        </w:rPr>
      </w:pPr>
    </w:p>
    <w:p w14:paraId="1EDD31FB" w14:textId="2F31E41D" w:rsidR="00BE3B82" w:rsidRPr="00793195" w:rsidRDefault="005D6501" w:rsidP="00EC4177">
      <w:pPr>
        <w:spacing w:after="0"/>
        <w:jc w:val="both"/>
        <w:rPr>
          <w:rFonts w:eastAsia="Times New Roman" w:cs="Times New Roman"/>
        </w:rPr>
      </w:pPr>
      <w:proofErr w:type="gramStart"/>
      <w:r w:rsidRPr="00793195">
        <w:rPr>
          <w:rFonts w:eastAsia="Times New Roman" w:cs="Times New Roman"/>
        </w:rPr>
        <w:t>In order to</w:t>
      </w:r>
      <w:proofErr w:type="gramEnd"/>
      <w:r w:rsidRPr="00793195">
        <w:rPr>
          <w:rFonts w:eastAsia="Times New Roman" w:cs="Times New Roman"/>
        </w:rPr>
        <w:t xml:space="preserve"> address the FFS regarding the quantification of generalization performance of AI/ML-based functionalities, we propose a new </w:t>
      </w:r>
      <w:r w:rsidR="009528A5" w:rsidRPr="00793195">
        <w:rPr>
          <w:rFonts w:eastAsia="Times New Roman" w:cs="Times New Roman"/>
        </w:rPr>
        <w:t>method</w:t>
      </w:r>
      <w:r w:rsidRPr="00793195">
        <w:rPr>
          <w:rFonts w:eastAsia="Times New Roman" w:cs="Times New Roman"/>
        </w:rPr>
        <w:t>, in which the aim is to</w:t>
      </w:r>
      <w:r w:rsidR="00F52C96" w:rsidRPr="00793195">
        <w:rPr>
          <w:rFonts w:eastAsia="Times New Roman" w:cs="Times New Roman"/>
        </w:rPr>
        <w:t xml:space="preserve"> verify if a given AI/ML </w:t>
      </w:r>
      <w:r w:rsidR="00136814" w:rsidRPr="00793195">
        <w:rPr>
          <w:rFonts w:eastAsia="Times New Roman" w:cs="Times New Roman"/>
        </w:rPr>
        <w:t>functionality fulfils the agreed generalization criteria or not</w:t>
      </w:r>
      <w:r w:rsidRPr="00793195">
        <w:rPr>
          <w:rFonts w:eastAsia="Times New Roman" w:cs="Times New Roman"/>
        </w:rPr>
        <w:t xml:space="preserve">. Such </w:t>
      </w:r>
      <w:r w:rsidR="00EC4177" w:rsidRPr="00793195">
        <w:rPr>
          <w:rFonts w:eastAsia="Times New Roman" w:cs="Times New Roman"/>
        </w:rPr>
        <w:t>a test</w:t>
      </w:r>
      <w:r w:rsidRPr="00793195">
        <w:rPr>
          <w:rFonts w:eastAsia="Times New Roman" w:cs="Times New Roman"/>
        </w:rPr>
        <w:t xml:space="preserve"> can be used to verify/check whether an AI/ML functionality (developed and validated for a specific baseline setup) generalizes well to other scenario(s) and/or configuration(s) of interest.</w:t>
      </w:r>
    </w:p>
    <w:p w14:paraId="6FFF21C7" w14:textId="77777777" w:rsidR="005A095C" w:rsidRPr="00793195" w:rsidRDefault="005A095C" w:rsidP="005A095C">
      <w:bookmarkStart w:id="8" w:name="_Toc166509199"/>
    </w:p>
    <w:bookmarkEnd w:id="8"/>
    <w:p w14:paraId="5259416A" w14:textId="4D2EAEAA" w:rsidR="00BE3B82" w:rsidRPr="00793195" w:rsidRDefault="00F0497B" w:rsidP="00BE3B82">
      <w:pPr>
        <w:spacing w:after="0"/>
        <w:jc w:val="both"/>
        <w:rPr>
          <w:rFonts w:eastAsia="Times New Roman" w:cs="Times New Roman"/>
          <w:b/>
          <w:bCs/>
          <w:szCs w:val="20"/>
          <w:u w:val="single"/>
          <w:lang w:val="en-IN"/>
        </w:rPr>
      </w:pPr>
      <w:r w:rsidRPr="00793195">
        <w:rPr>
          <w:rFonts w:eastAsia="Times New Roman" w:cs="Times New Roman"/>
          <w:b/>
          <w:bCs/>
          <w:szCs w:val="20"/>
          <w:u w:val="single"/>
          <w:lang w:val="en-IN"/>
        </w:rPr>
        <w:t>How to test</w:t>
      </w:r>
      <w:r w:rsidR="00BE3B82" w:rsidRPr="00793195">
        <w:rPr>
          <w:rFonts w:eastAsia="Times New Roman" w:cs="Times New Roman"/>
          <w:b/>
          <w:bCs/>
          <w:szCs w:val="20"/>
          <w:u w:val="single"/>
          <w:lang w:val="en-IN"/>
        </w:rPr>
        <w:t xml:space="preserve"> </w:t>
      </w:r>
      <w:r w:rsidR="00290E6F" w:rsidRPr="00793195">
        <w:rPr>
          <w:rFonts w:eastAsia="Times New Roman" w:cs="Times New Roman"/>
          <w:b/>
          <w:bCs/>
          <w:szCs w:val="20"/>
          <w:u w:val="single"/>
          <w:lang w:val="en-IN"/>
        </w:rPr>
        <w:t>Generalization</w:t>
      </w:r>
      <w:r w:rsidRPr="00793195">
        <w:rPr>
          <w:rFonts w:eastAsia="Times New Roman" w:cs="Times New Roman"/>
          <w:b/>
          <w:bCs/>
          <w:szCs w:val="20"/>
          <w:u w:val="single"/>
          <w:lang w:val="en-IN"/>
        </w:rPr>
        <w:t>?</w:t>
      </w:r>
    </w:p>
    <w:p w14:paraId="2BD85001" w14:textId="77777777" w:rsidR="00BE3B82" w:rsidRPr="00793195" w:rsidRDefault="00BE3B82" w:rsidP="00BE3B82">
      <w:pPr>
        <w:spacing w:after="0"/>
        <w:jc w:val="both"/>
        <w:rPr>
          <w:rFonts w:eastAsia="Times New Roman" w:cs="Times New Roman"/>
          <w:b/>
          <w:bCs/>
          <w:szCs w:val="20"/>
          <w:u w:val="single"/>
          <w:lang w:val="en-IN"/>
        </w:rPr>
      </w:pPr>
    </w:p>
    <w:p w14:paraId="2B5A29A9" w14:textId="27ED1ACE" w:rsidR="00EC4177" w:rsidRPr="00793195" w:rsidRDefault="00EC4177" w:rsidP="00EC4177">
      <w:pPr>
        <w:spacing w:after="0"/>
        <w:jc w:val="both"/>
        <w:rPr>
          <w:rFonts w:eastAsia="Times New Roman" w:cs="Times New Roman"/>
        </w:rPr>
      </w:pPr>
      <w:r w:rsidRPr="00793195">
        <w:rPr>
          <w:rFonts w:eastAsia="Times New Roman" w:cs="Times New Roman"/>
        </w:rPr>
        <w:t xml:space="preserve">The underlying principle of the Generalization criteria is to evaluate the performance of an AI/ML functionality across multiple test setups beyond the baseline setup. For instance, for the sake of </w:t>
      </w:r>
      <w:r w:rsidR="007842A9" w:rsidRPr="00793195">
        <w:rPr>
          <w:rFonts w:eastAsia="Times New Roman" w:cs="Times New Roman"/>
        </w:rPr>
        <w:t>illustration, a</w:t>
      </w:r>
      <w:r w:rsidRPr="00793195">
        <w:rPr>
          <w:rFonts w:eastAsia="Times New Roman" w:cs="Times New Roman"/>
        </w:rPr>
        <w:t xml:space="preserve"> binary verdict can be determined, that is, “1” if t</w:t>
      </w:r>
      <w:r w:rsidRPr="00793195">
        <w:rPr>
          <w:lang w:val="en-IN"/>
        </w:rPr>
        <w:t>he performance requirements are fulfilled for a scenario/test setup, and “0” otherwise. Then, the average can be a high-level indicator of the generalization of the functionality under the test.</w:t>
      </w:r>
    </w:p>
    <w:p w14:paraId="72651817" w14:textId="77777777" w:rsidR="00EC4177" w:rsidRPr="00793195" w:rsidRDefault="00EC4177" w:rsidP="00BE3B82">
      <w:pPr>
        <w:spacing w:after="0"/>
        <w:jc w:val="both"/>
        <w:rPr>
          <w:rFonts w:eastAsia="Times New Roman" w:cs="Times New Roman"/>
          <w:szCs w:val="20"/>
        </w:rPr>
      </w:pPr>
    </w:p>
    <w:p w14:paraId="452F4FE8" w14:textId="6592BECA" w:rsidR="00BE3B82" w:rsidRPr="00793195" w:rsidRDefault="00BE3B82" w:rsidP="00BE3B82">
      <w:pPr>
        <w:spacing w:after="0"/>
        <w:jc w:val="both"/>
        <w:rPr>
          <w:rFonts w:eastAsia="Times New Roman" w:cs="Times New Roman"/>
          <w:szCs w:val="20"/>
          <w:lang w:val="en-IN"/>
        </w:rPr>
      </w:pPr>
      <w:r w:rsidRPr="00793195">
        <w:rPr>
          <w:rFonts w:eastAsia="Times New Roman" w:cs="Times New Roman"/>
          <w:szCs w:val="20"/>
          <w:lang w:val="en-IN"/>
        </w:rPr>
        <w:t>To enable effective evaluation of the generalization aspects of an AIML enabled functionality, it is important to:</w:t>
      </w:r>
    </w:p>
    <w:p w14:paraId="43194D4D" w14:textId="4D3848F0" w:rsidR="00BE3B82" w:rsidRPr="00793195" w:rsidRDefault="00BE3B82" w:rsidP="00BE3B82">
      <w:pPr>
        <w:numPr>
          <w:ilvl w:val="0"/>
          <w:numId w:val="18"/>
        </w:numPr>
        <w:spacing w:after="0"/>
        <w:jc w:val="both"/>
        <w:rPr>
          <w:rFonts w:eastAsia="Times New Roman" w:cs="Times New Roman"/>
          <w:szCs w:val="20"/>
          <w:lang w:val="en-IN"/>
        </w:rPr>
      </w:pPr>
      <w:r w:rsidRPr="00793195">
        <w:rPr>
          <w:rFonts w:eastAsia="Times New Roman" w:cs="Times New Roman"/>
          <w:szCs w:val="20"/>
          <w:lang w:val="en-IN"/>
        </w:rPr>
        <w:t>Identify and align the relevant scenarios and configurations.</w:t>
      </w:r>
      <w:r w:rsidR="00681E68" w:rsidRPr="00793195">
        <w:rPr>
          <w:rFonts w:eastAsia="Times New Roman" w:cs="Times New Roman"/>
          <w:szCs w:val="20"/>
          <w:lang w:val="en-IN"/>
        </w:rPr>
        <w:t xml:space="preserve"> RAN4 to strive to only select a limited number of scenarios.</w:t>
      </w:r>
    </w:p>
    <w:p w14:paraId="3CB74A88" w14:textId="51FA3ECD" w:rsidR="00BE3B82" w:rsidRPr="00793195" w:rsidRDefault="00432920" w:rsidP="00BE3B82">
      <w:pPr>
        <w:numPr>
          <w:ilvl w:val="0"/>
          <w:numId w:val="18"/>
        </w:numPr>
        <w:spacing w:after="0"/>
        <w:jc w:val="both"/>
        <w:rPr>
          <w:rFonts w:eastAsia="Times New Roman" w:cs="Times New Roman"/>
          <w:szCs w:val="20"/>
          <w:lang w:val="en-IN"/>
        </w:rPr>
      </w:pPr>
      <w:r w:rsidRPr="00793195">
        <w:rPr>
          <w:rFonts w:eastAsia="Times New Roman" w:cs="Times New Roman"/>
          <w:szCs w:val="20"/>
          <w:lang w:val="en-IN"/>
        </w:rPr>
        <w:t>Identify</w:t>
      </w:r>
      <w:r w:rsidR="00323430" w:rsidRPr="00793195">
        <w:rPr>
          <w:rFonts w:eastAsia="Times New Roman" w:cs="Times New Roman"/>
          <w:szCs w:val="20"/>
          <w:lang w:val="en-IN"/>
        </w:rPr>
        <w:t xml:space="preserve"> t</w:t>
      </w:r>
      <w:r w:rsidR="00CC1A04" w:rsidRPr="00793195">
        <w:rPr>
          <w:rFonts w:eastAsia="Times New Roman" w:cs="Times New Roman"/>
          <w:szCs w:val="20"/>
          <w:lang w:val="en-IN"/>
        </w:rPr>
        <w:t>arget values</w:t>
      </w:r>
      <w:r w:rsidR="001600F9" w:rsidRPr="00793195">
        <w:rPr>
          <w:rFonts w:eastAsia="Times New Roman" w:cs="Times New Roman"/>
          <w:szCs w:val="20"/>
          <w:lang w:val="en-IN"/>
        </w:rPr>
        <w:t xml:space="preserve"> of</w:t>
      </w:r>
      <w:r w:rsidR="00EC4177" w:rsidRPr="00793195">
        <w:rPr>
          <w:rFonts w:eastAsia="Times New Roman" w:cs="Times New Roman"/>
          <w:szCs w:val="20"/>
          <w:lang w:val="en-IN"/>
        </w:rPr>
        <w:t xml:space="preserve"> performance requirement</w:t>
      </w:r>
      <w:r w:rsidR="001600F9" w:rsidRPr="00793195">
        <w:rPr>
          <w:rFonts w:eastAsia="Times New Roman" w:cs="Times New Roman"/>
          <w:szCs w:val="20"/>
          <w:lang w:val="en-IN"/>
        </w:rPr>
        <w:t>s</w:t>
      </w:r>
      <w:r w:rsidR="00EC4177" w:rsidRPr="00793195">
        <w:rPr>
          <w:rFonts w:eastAsia="Times New Roman" w:cs="Times New Roman"/>
          <w:szCs w:val="20"/>
          <w:lang w:val="en-IN"/>
        </w:rPr>
        <w:t xml:space="preserve"> </w:t>
      </w:r>
      <w:r w:rsidR="00332C9C" w:rsidRPr="00793195">
        <w:rPr>
          <w:rFonts w:eastAsia="Times New Roman" w:cs="Times New Roman"/>
          <w:szCs w:val="20"/>
          <w:lang w:val="en-IN"/>
        </w:rPr>
        <w:t>depending on the scenarios</w:t>
      </w:r>
      <w:r w:rsidR="00323430" w:rsidRPr="00793195">
        <w:rPr>
          <w:rFonts w:eastAsia="Times New Roman" w:cs="Times New Roman"/>
          <w:szCs w:val="20"/>
          <w:lang w:val="en-IN"/>
        </w:rPr>
        <w:t xml:space="preserve"> and use cases</w:t>
      </w:r>
      <w:r w:rsidR="00332C9C" w:rsidRPr="00793195">
        <w:rPr>
          <w:rFonts w:eastAsia="Times New Roman" w:cs="Times New Roman"/>
          <w:szCs w:val="20"/>
          <w:lang w:val="en-IN"/>
        </w:rPr>
        <w:t>.</w:t>
      </w:r>
    </w:p>
    <w:p w14:paraId="5EB308CA" w14:textId="403D9372" w:rsidR="00BE3B82" w:rsidRPr="00793195" w:rsidRDefault="00BE3B82" w:rsidP="00BE3B82">
      <w:pPr>
        <w:numPr>
          <w:ilvl w:val="0"/>
          <w:numId w:val="18"/>
        </w:numPr>
        <w:spacing w:after="0"/>
        <w:jc w:val="both"/>
        <w:rPr>
          <w:rFonts w:eastAsia="Times New Roman" w:cs="Times New Roman"/>
          <w:szCs w:val="20"/>
          <w:lang w:val="en-IN"/>
        </w:rPr>
      </w:pPr>
      <w:r w:rsidRPr="00793195">
        <w:rPr>
          <w:rFonts w:eastAsia="Times New Roman" w:cs="Times New Roman"/>
          <w:szCs w:val="20"/>
          <w:lang w:val="en-IN"/>
        </w:rPr>
        <w:t xml:space="preserve">Establish a test </w:t>
      </w:r>
      <w:r w:rsidR="00260264" w:rsidRPr="00793195">
        <w:rPr>
          <w:rFonts w:eastAsia="Times New Roman" w:cs="Times New Roman"/>
          <w:szCs w:val="20"/>
          <w:lang w:val="en-IN"/>
        </w:rPr>
        <w:t>method</w:t>
      </w:r>
      <w:r w:rsidRPr="00793195">
        <w:rPr>
          <w:rFonts w:eastAsia="Times New Roman" w:cs="Times New Roman"/>
          <w:szCs w:val="20"/>
          <w:lang w:val="en-IN"/>
        </w:rPr>
        <w:t xml:space="preserve"> to evaluate the functionality across all identified setups.</w:t>
      </w:r>
    </w:p>
    <w:p w14:paraId="7B5B0CBF" w14:textId="77777777" w:rsidR="002039EC" w:rsidRPr="00793195" w:rsidRDefault="002039EC" w:rsidP="00BE3B82">
      <w:pPr>
        <w:spacing w:after="0"/>
        <w:jc w:val="both"/>
        <w:rPr>
          <w:rFonts w:eastAsia="Times New Roman" w:cs="Times New Roman"/>
          <w:szCs w:val="20"/>
          <w:lang w:val="en-IN"/>
        </w:rPr>
      </w:pPr>
    </w:p>
    <w:p w14:paraId="15650EDE" w14:textId="21E9351F" w:rsidR="00BE3B82" w:rsidRPr="00793195" w:rsidRDefault="00BE3B82" w:rsidP="00BE3B82">
      <w:pPr>
        <w:spacing w:after="0"/>
        <w:jc w:val="both"/>
        <w:rPr>
          <w:rFonts w:eastAsia="Times New Roman" w:cs="Times New Roman"/>
          <w:szCs w:val="20"/>
          <w:lang w:val="en-IN"/>
        </w:rPr>
      </w:pPr>
      <w:r w:rsidRPr="00793195">
        <w:rPr>
          <w:rFonts w:eastAsia="Times New Roman" w:cs="Times New Roman"/>
          <w:szCs w:val="20"/>
          <w:lang w:val="en-IN"/>
        </w:rPr>
        <w:t xml:space="preserve">Such a </w:t>
      </w:r>
      <w:r w:rsidR="00902517" w:rsidRPr="00793195">
        <w:rPr>
          <w:rFonts w:eastAsia="Times New Roman" w:cs="Times New Roman"/>
          <w:szCs w:val="20"/>
          <w:lang w:val="en-IN"/>
        </w:rPr>
        <w:t>method</w:t>
      </w:r>
      <w:r w:rsidRPr="00793195">
        <w:rPr>
          <w:rFonts w:eastAsia="Times New Roman" w:cs="Times New Roman"/>
          <w:szCs w:val="20"/>
          <w:lang w:val="en-IN"/>
        </w:rPr>
        <w:t xml:space="preserve">, coupled with the proposed Generalization </w:t>
      </w:r>
      <w:r w:rsidR="00060763" w:rsidRPr="00793195">
        <w:rPr>
          <w:rFonts w:eastAsia="Times New Roman" w:cs="Times New Roman"/>
          <w:szCs w:val="20"/>
          <w:lang w:val="en-IN"/>
        </w:rPr>
        <w:t>criteria</w:t>
      </w:r>
      <w:r w:rsidRPr="00793195">
        <w:rPr>
          <w:rFonts w:eastAsia="Times New Roman" w:cs="Times New Roman"/>
          <w:szCs w:val="20"/>
          <w:lang w:val="en-IN"/>
        </w:rPr>
        <w:t>, will provide RAN4 with a standardized mechanism to evaluate and compare the generalization performance of AI/ML-based functionalities (e.g., BM, CSI Feedback) across multiple deployment conditions.</w:t>
      </w:r>
    </w:p>
    <w:p w14:paraId="4F488C46" w14:textId="77777777" w:rsidR="00BE3B82" w:rsidRPr="00793195" w:rsidRDefault="00BE3B82" w:rsidP="00BE3B82">
      <w:pPr>
        <w:spacing w:after="0"/>
        <w:jc w:val="both"/>
        <w:rPr>
          <w:rFonts w:eastAsia="Times New Roman" w:cs="Times New Roman"/>
          <w:szCs w:val="20"/>
        </w:rPr>
      </w:pPr>
    </w:p>
    <w:p w14:paraId="02DED6FD" w14:textId="292C6029" w:rsidR="00555D9C" w:rsidRPr="00793195" w:rsidRDefault="00290E6F" w:rsidP="00232C2A">
      <w:pPr>
        <w:pStyle w:val="RAN4proposal"/>
        <w:ind w:left="0" w:firstLine="0"/>
      </w:pPr>
      <w:bookmarkStart w:id="9" w:name="_Hlk210409844"/>
      <w:bookmarkStart w:id="10" w:name="_Hlk213406516"/>
      <w:r w:rsidRPr="00793195">
        <w:t xml:space="preserve">RAN4 should consider </w:t>
      </w:r>
      <w:r w:rsidR="00DF2DDA" w:rsidRPr="00793195">
        <w:t>generalization testing</w:t>
      </w:r>
      <w:r w:rsidRPr="00793195">
        <w:t xml:space="preserve"> </w:t>
      </w:r>
      <w:bookmarkEnd w:id="9"/>
      <w:r w:rsidR="00DF2DDA" w:rsidRPr="00793195">
        <w:t>covering following aspects:</w:t>
      </w:r>
    </w:p>
    <w:p w14:paraId="73C95812" w14:textId="77777777" w:rsidR="00DF2DDA" w:rsidRPr="00793195" w:rsidRDefault="00DF2DDA" w:rsidP="00DF2DDA">
      <w:pPr>
        <w:pStyle w:val="ListParagraph"/>
        <w:numPr>
          <w:ilvl w:val="0"/>
          <w:numId w:val="24"/>
        </w:numPr>
        <w:rPr>
          <w:b/>
          <w:bCs/>
          <w:lang w:val="en-IN"/>
        </w:rPr>
      </w:pPr>
      <w:r w:rsidRPr="00793195">
        <w:rPr>
          <w:b/>
          <w:bCs/>
          <w:lang w:val="en-IN"/>
        </w:rPr>
        <w:t>Identify and align the relevant scenarios and configurations. RAN4 to strive to only select a limited number of scenarios.</w:t>
      </w:r>
    </w:p>
    <w:p w14:paraId="0E4499F6" w14:textId="77777777" w:rsidR="00DF2DDA" w:rsidRPr="00793195" w:rsidRDefault="00DF2DDA" w:rsidP="00DF2DDA">
      <w:pPr>
        <w:pStyle w:val="ListParagraph"/>
        <w:numPr>
          <w:ilvl w:val="0"/>
          <w:numId w:val="24"/>
        </w:numPr>
        <w:rPr>
          <w:b/>
          <w:bCs/>
          <w:lang w:val="en-IN"/>
        </w:rPr>
      </w:pPr>
      <w:r w:rsidRPr="00793195">
        <w:rPr>
          <w:b/>
          <w:bCs/>
          <w:lang w:val="en-IN"/>
        </w:rPr>
        <w:t>Identify target values of performance requirements depending on the scenarios and use cases.</w:t>
      </w:r>
    </w:p>
    <w:p w14:paraId="78D329BC" w14:textId="77777777" w:rsidR="00DF2DDA" w:rsidRPr="00793195" w:rsidRDefault="00DF2DDA" w:rsidP="00DF2DDA">
      <w:pPr>
        <w:pStyle w:val="ListParagraph"/>
        <w:numPr>
          <w:ilvl w:val="0"/>
          <w:numId w:val="24"/>
        </w:numPr>
        <w:rPr>
          <w:b/>
          <w:bCs/>
          <w:lang w:val="en-IN"/>
        </w:rPr>
      </w:pPr>
      <w:r w:rsidRPr="00793195">
        <w:rPr>
          <w:b/>
          <w:bCs/>
          <w:lang w:val="en-IN"/>
        </w:rPr>
        <w:t>Establish a test method to evaluate the functionality across all identified setups.</w:t>
      </w:r>
    </w:p>
    <w:bookmarkEnd w:id="10"/>
    <w:p w14:paraId="4CDB346B" w14:textId="77777777" w:rsidR="00DF2DDA" w:rsidRPr="00793195" w:rsidRDefault="00DF2DDA" w:rsidP="00DF2DDA"/>
    <w:p w14:paraId="280CDC0F" w14:textId="77777777" w:rsidR="00CD7492" w:rsidRPr="008D0AE1" w:rsidRDefault="00CD7492" w:rsidP="00A37002">
      <w:pPr>
        <w:pStyle w:val="RAN4H1"/>
      </w:pPr>
      <w:r w:rsidRPr="008D0AE1">
        <w:t>Conclusion</w:t>
      </w:r>
      <w:bookmarkEnd w:id="5"/>
    </w:p>
    <w:p w14:paraId="41CDE722" w14:textId="090C752C" w:rsidR="003E0147" w:rsidRPr="00592459" w:rsidRDefault="003E0147" w:rsidP="003E0147">
      <w:pPr>
        <w:rPr>
          <w:lang w:val="en-US"/>
        </w:rPr>
      </w:pPr>
      <w:r>
        <w:rPr>
          <w:lang w:val="en-US"/>
        </w:rPr>
        <w:t xml:space="preserve">In this contribution, we addressed the following topics mainly for UE sided model cases: </w:t>
      </w:r>
    </w:p>
    <w:p w14:paraId="0E9A2EA6" w14:textId="4B75C827" w:rsidR="003E0147" w:rsidRPr="002B0F38" w:rsidRDefault="003E0147" w:rsidP="003E0147">
      <w:pPr>
        <w:numPr>
          <w:ilvl w:val="0"/>
          <w:numId w:val="23"/>
        </w:numPr>
        <w:tabs>
          <w:tab w:val="right" w:leader="dot" w:pos="9617"/>
        </w:tabs>
      </w:pPr>
      <w:r w:rsidRPr="002B0F38">
        <w:rPr>
          <w:lang w:val="en-US"/>
        </w:rPr>
        <w:t>Generalization</w:t>
      </w:r>
      <w:r>
        <w:rPr>
          <w:lang w:val="en-US"/>
        </w:rPr>
        <w:t xml:space="preserve"> related aspects</w:t>
      </w:r>
    </w:p>
    <w:p w14:paraId="4BFC4E47" w14:textId="58DB942A" w:rsidR="003E0147" w:rsidRDefault="003E0147" w:rsidP="003E0147">
      <w:pPr>
        <w:tabs>
          <w:tab w:val="right" w:leader="dot" w:pos="9617"/>
        </w:tabs>
        <w:rPr>
          <w:lang w:val="en-US"/>
        </w:rPr>
      </w:pPr>
      <w:r>
        <w:rPr>
          <w:lang w:val="en-US"/>
        </w:rPr>
        <w:t>Following Observation and Proposal</w:t>
      </w:r>
      <w:r w:rsidR="007842A9">
        <w:rPr>
          <w:lang w:val="en-US"/>
        </w:rPr>
        <w:t xml:space="preserve"> </w:t>
      </w:r>
      <w:r>
        <w:rPr>
          <w:lang w:val="en-US"/>
        </w:rPr>
        <w:t>were made in this paper:</w:t>
      </w:r>
    </w:p>
    <w:p w14:paraId="1D55AD29" w14:textId="5D7DCA7C" w:rsidR="009A2D5F" w:rsidRDefault="009A2D5F" w:rsidP="009A2D5F">
      <w:pPr>
        <w:rPr>
          <w:rFonts w:asciiTheme="majorBidi" w:hAnsiTheme="majorBidi" w:cstheme="majorBidi"/>
          <w:szCs w:val="20"/>
        </w:rPr>
      </w:pPr>
      <w:r w:rsidRPr="000805F8">
        <w:rPr>
          <w:rFonts w:asciiTheme="majorBidi" w:hAnsiTheme="majorBidi" w:cstheme="majorBidi"/>
          <w:b/>
          <w:bCs/>
          <w:szCs w:val="20"/>
        </w:rPr>
        <w:t xml:space="preserve">Observation </w:t>
      </w:r>
      <w:r w:rsidR="0055554A">
        <w:rPr>
          <w:rFonts w:asciiTheme="majorBidi" w:hAnsiTheme="majorBidi" w:cstheme="majorBidi"/>
          <w:b/>
          <w:bCs/>
          <w:szCs w:val="20"/>
        </w:rPr>
        <w:t>1</w:t>
      </w:r>
      <w:r w:rsidRPr="000805F8">
        <w:rPr>
          <w:rFonts w:asciiTheme="majorBidi" w:hAnsiTheme="majorBidi" w:cstheme="majorBidi"/>
          <w:b/>
          <w:bCs/>
          <w:szCs w:val="20"/>
        </w:rPr>
        <w:t xml:space="preserve">: </w:t>
      </w:r>
      <w:r w:rsidRPr="000805F8">
        <w:rPr>
          <w:rFonts w:asciiTheme="majorBidi" w:hAnsiTheme="majorBidi" w:cstheme="majorBidi"/>
          <w:szCs w:val="20"/>
        </w:rPr>
        <w:t xml:space="preserve">Less </w:t>
      </w:r>
      <w:r w:rsidR="007842A9" w:rsidRPr="007842A9">
        <w:rPr>
          <w:rFonts w:asciiTheme="majorBidi" w:hAnsiTheme="majorBidi" w:cstheme="majorBidi"/>
          <w:szCs w:val="20"/>
        </w:rPr>
        <w:t>generalized functionalities across a set of scenarios can result in frequent switching of functionality/configurations resulting in performance degradation.</w:t>
      </w:r>
    </w:p>
    <w:p w14:paraId="1FFD6D51" w14:textId="77777777" w:rsidR="007842A9" w:rsidRPr="007842A9" w:rsidRDefault="007842A9" w:rsidP="007842A9">
      <w:pPr>
        <w:rPr>
          <w:rFonts w:asciiTheme="majorBidi" w:hAnsiTheme="majorBidi" w:cstheme="majorBidi"/>
          <w:b/>
          <w:bCs/>
          <w:szCs w:val="20"/>
          <w:lang w:val="en-IN"/>
        </w:rPr>
      </w:pPr>
      <w:r w:rsidRPr="007842A9">
        <w:rPr>
          <w:rFonts w:asciiTheme="majorBidi" w:hAnsiTheme="majorBidi" w:cstheme="majorBidi"/>
          <w:b/>
          <w:bCs/>
          <w:szCs w:val="20"/>
          <w:lang w:val="en-IN"/>
        </w:rPr>
        <w:t>Proposal 1: RAN4 should consider generalization testing covering following aspects:</w:t>
      </w:r>
    </w:p>
    <w:p w14:paraId="58578255" w14:textId="5537FD18" w:rsidR="007842A9" w:rsidRPr="007842A9" w:rsidRDefault="007842A9" w:rsidP="007842A9">
      <w:pPr>
        <w:pStyle w:val="ListParagraph"/>
        <w:numPr>
          <w:ilvl w:val="0"/>
          <w:numId w:val="23"/>
        </w:numPr>
        <w:rPr>
          <w:rFonts w:asciiTheme="majorBidi" w:hAnsiTheme="majorBidi" w:cstheme="majorBidi"/>
          <w:b/>
          <w:bCs/>
          <w:szCs w:val="20"/>
          <w:lang w:val="en-IN"/>
        </w:rPr>
      </w:pPr>
      <w:r w:rsidRPr="007842A9">
        <w:rPr>
          <w:rFonts w:asciiTheme="majorBidi" w:hAnsiTheme="majorBidi" w:cstheme="majorBidi"/>
          <w:b/>
          <w:bCs/>
          <w:szCs w:val="20"/>
          <w:lang w:val="en-IN"/>
        </w:rPr>
        <w:t>Identify and align the relevant scenarios and configurations. RAN4 to strive to only select a limited number of scenarios.</w:t>
      </w:r>
    </w:p>
    <w:p w14:paraId="302FE2C7" w14:textId="625BF368" w:rsidR="007842A9" w:rsidRPr="007842A9" w:rsidRDefault="007842A9" w:rsidP="007842A9">
      <w:pPr>
        <w:pStyle w:val="ListParagraph"/>
        <w:numPr>
          <w:ilvl w:val="0"/>
          <w:numId w:val="23"/>
        </w:numPr>
        <w:rPr>
          <w:rFonts w:asciiTheme="majorBidi" w:hAnsiTheme="majorBidi" w:cstheme="majorBidi"/>
          <w:b/>
          <w:bCs/>
          <w:szCs w:val="20"/>
          <w:lang w:val="en-IN"/>
        </w:rPr>
      </w:pPr>
      <w:r w:rsidRPr="007842A9">
        <w:rPr>
          <w:rFonts w:asciiTheme="majorBidi" w:hAnsiTheme="majorBidi" w:cstheme="majorBidi"/>
          <w:b/>
          <w:bCs/>
          <w:szCs w:val="20"/>
          <w:lang w:val="en-IN"/>
        </w:rPr>
        <w:t>Identify target values of performance requirements depending on the scenarios and use cases.</w:t>
      </w:r>
    </w:p>
    <w:p w14:paraId="54A042B6" w14:textId="165525E5" w:rsidR="007842A9" w:rsidRPr="007842A9" w:rsidRDefault="007842A9" w:rsidP="007842A9">
      <w:pPr>
        <w:pStyle w:val="ListParagraph"/>
        <w:numPr>
          <w:ilvl w:val="0"/>
          <w:numId w:val="23"/>
        </w:numPr>
        <w:rPr>
          <w:rFonts w:asciiTheme="majorBidi" w:hAnsiTheme="majorBidi" w:cstheme="majorBidi"/>
          <w:b/>
          <w:bCs/>
          <w:szCs w:val="20"/>
          <w:lang w:val="en-IN"/>
        </w:rPr>
      </w:pPr>
      <w:r w:rsidRPr="007842A9">
        <w:rPr>
          <w:rFonts w:asciiTheme="majorBidi" w:hAnsiTheme="majorBidi" w:cstheme="majorBidi"/>
          <w:b/>
          <w:bCs/>
          <w:szCs w:val="20"/>
          <w:lang w:val="en-IN"/>
        </w:rPr>
        <w:t>Establish a test method to evaluate the functionality across all identified setups.</w:t>
      </w:r>
    </w:p>
    <w:p w14:paraId="0914EA79" w14:textId="794272E5" w:rsidR="00E2583F" w:rsidRDefault="003B659E" w:rsidP="00793195">
      <w:pPr>
        <w:pStyle w:val="RAN4H1"/>
        <w:numPr>
          <w:ilvl w:val="0"/>
          <w:numId w:val="0"/>
        </w:numPr>
        <w:ind w:left="360" w:hanging="360"/>
      </w:pPr>
      <w:bookmarkStart w:id="11" w:name="_Toc116995849"/>
      <w:r w:rsidRPr="008D0AE1">
        <w:t>References</w:t>
      </w:r>
      <w:bookmarkEnd w:id="11"/>
    </w:p>
    <w:p w14:paraId="047285E0" w14:textId="3886A5D0" w:rsidR="00793195" w:rsidRDefault="00793195" w:rsidP="00793195">
      <w:pPr>
        <w:pStyle w:val="ListParagraph"/>
        <w:numPr>
          <w:ilvl w:val="0"/>
          <w:numId w:val="5"/>
        </w:numPr>
        <w:ind w:left="360" w:right="-22"/>
        <w:jc w:val="both"/>
      </w:pPr>
      <w:r w:rsidRPr="003E0147">
        <w:t>RP-250792, Revised WID: Artificial Intelligence (AI)/Machine Learning (ML) for NR Air Interface, Qualcomm, RAN#107, March 12-14, 2025, Incheon, South Korea.</w:t>
      </w:r>
    </w:p>
    <w:p w14:paraId="68C5338B" w14:textId="13D3CA39" w:rsidR="007842A9" w:rsidRDefault="007842A9" w:rsidP="007842A9">
      <w:pPr>
        <w:pStyle w:val="ListParagraph"/>
        <w:numPr>
          <w:ilvl w:val="0"/>
          <w:numId w:val="5"/>
        </w:numPr>
        <w:ind w:left="360" w:right="-22"/>
        <w:jc w:val="both"/>
      </w:pPr>
      <w:r w:rsidRPr="00B70131">
        <w:t>R4-25</w:t>
      </w:r>
      <w:r>
        <w:t>14631</w:t>
      </w:r>
      <w:r w:rsidRPr="00D06158">
        <w:t>, “</w:t>
      </w:r>
      <w:r w:rsidRPr="00AF4E7C">
        <w:t>WF on requirements for AIML air interface part 1</w:t>
      </w:r>
      <w:r w:rsidRPr="00D06158">
        <w:t xml:space="preserve">”, Qualcomm Incorporated, </w:t>
      </w:r>
      <w:r w:rsidRPr="004D0EE6">
        <w:t>RAN4#116</w:t>
      </w:r>
      <w:r>
        <w:t>bis</w:t>
      </w:r>
      <w:r w:rsidRPr="004D0EE6">
        <w:t xml:space="preserve">, </w:t>
      </w:r>
      <w:r>
        <w:t>Prague</w:t>
      </w:r>
      <w:r w:rsidRPr="004D0EE6">
        <w:t xml:space="preserve">, </w:t>
      </w:r>
      <w:r>
        <w:t>Czech Republic</w:t>
      </w:r>
      <w:r w:rsidRPr="004D0EE6">
        <w:t xml:space="preserve">, </w:t>
      </w:r>
      <w:r>
        <w:t>13</w:t>
      </w:r>
      <w:r w:rsidRPr="004D0EE6">
        <w:t xml:space="preserve">th ‒ </w:t>
      </w:r>
      <w:r>
        <w:t>17</w:t>
      </w:r>
      <w:r w:rsidRPr="004D0EE6">
        <w:t xml:space="preserve">th </w:t>
      </w:r>
      <w:proofErr w:type="gramStart"/>
      <w:r>
        <w:t>October</w:t>
      </w:r>
      <w:r w:rsidRPr="004D0EE6">
        <w:t>,</w:t>
      </w:r>
      <w:proofErr w:type="gramEnd"/>
      <w:r w:rsidRPr="004D0EE6">
        <w:t xml:space="preserve"> 2025.</w:t>
      </w:r>
    </w:p>
    <w:p w14:paraId="4E9B5CBA" w14:textId="77777777" w:rsidR="00793195" w:rsidRPr="003E0147" w:rsidRDefault="00793195" w:rsidP="003E0147">
      <w:pPr>
        <w:spacing w:line="256" w:lineRule="auto"/>
        <w:ind w:right="-22"/>
      </w:pPr>
    </w:p>
    <w:sectPr w:rsidR="00793195" w:rsidRPr="003E0147"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EB280A" w14:textId="77777777" w:rsidR="00BA600C" w:rsidRDefault="00BA600C" w:rsidP="00001C9B">
      <w:pPr>
        <w:spacing w:after="0" w:line="240" w:lineRule="auto"/>
      </w:pPr>
      <w:r>
        <w:separator/>
      </w:r>
    </w:p>
  </w:endnote>
  <w:endnote w:type="continuationSeparator" w:id="0">
    <w:p w14:paraId="66BDA259" w14:textId="77777777" w:rsidR="00BA600C" w:rsidRDefault="00BA600C" w:rsidP="00001C9B">
      <w:pPr>
        <w:spacing w:after="0" w:line="240" w:lineRule="auto"/>
      </w:pPr>
      <w:r>
        <w:continuationSeparator/>
      </w:r>
    </w:p>
  </w:endnote>
  <w:endnote w:type="continuationNotice" w:id="1">
    <w:p w14:paraId="64BB7789" w14:textId="77777777" w:rsidR="00BA600C" w:rsidRDefault="00BA600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Sitka Subheading">
    <w:panose1 w:val="02000505000000020004"/>
    <w:charset w:val="00"/>
    <w:family w:val="auto"/>
    <w:pitch w:val="variable"/>
    <w:sig w:usb0="A00002EF" w:usb1="4000204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D5AB5B" w14:textId="77777777" w:rsidR="00BA600C" w:rsidRDefault="00BA600C" w:rsidP="00001C9B">
      <w:pPr>
        <w:spacing w:after="0" w:line="240" w:lineRule="auto"/>
      </w:pPr>
      <w:r>
        <w:separator/>
      </w:r>
    </w:p>
  </w:footnote>
  <w:footnote w:type="continuationSeparator" w:id="0">
    <w:p w14:paraId="18BCA6EC" w14:textId="77777777" w:rsidR="00BA600C" w:rsidRDefault="00BA600C" w:rsidP="00001C9B">
      <w:pPr>
        <w:spacing w:after="0" w:line="240" w:lineRule="auto"/>
      </w:pPr>
      <w:r>
        <w:continuationSeparator/>
      </w:r>
    </w:p>
  </w:footnote>
  <w:footnote w:type="continuationNotice" w:id="1">
    <w:p w14:paraId="29E01640" w14:textId="77777777" w:rsidR="00BA600C" w:rsidRDefault="00BA600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9D551B"/>
    <w:multiLevelType w:val="hybridMultilevel"/>
    <w:tmpl w:val="4302212E"/>
    <w:lvl w:ilvl="0" w:tplc="328C8A9C">
      <w:start w:val="1"/>
      <w:numFmt w:val="bullet"/>
      <w:lvlText w:val="•"/>
      <w:lvlJc w:val="left"/>
      <w:pPr>
        <w:tabs>
          <w:tab w:val="num" w:pos="720"/>
        </w:tabs>
        <w:ind w:left="720" w:hanging="360"/>
      </w:pPr>
      <w:rPr>
        <w:rFonts w:ascii="Arial" w:hAnsi="Arial" w:hint="default"/>
      </w:rPr>
    </w:lvl>
    <w:lvl w:ilvl="1" w:tplc="26DC08C2" w:tentative="1">
      <w:start w:val="1"/>
      <w:numFmt w:val="bullet"/>
      <w:lvlText w:val="•"/>
      <w:lvlJc w:val="left"/>
      <w:pPr>
        <w:tabs>
          <w:tab w:val="num" w:pos="1440"/>
        </w:tabs>
        <w:ind w:left="1440" w:hanging="360"/>
      </w:pPr>
      <w:rPr>
        <w:rFonts w:ascii="Arial" w:hAnsi="Arial" w:hint="default"/>
      </w:rPr>
    </w:lvl>
    <w:lvl w:ilvl="2" w:tplc="499E7FAE" w:tentative="1">
      <w:start w:val="1"/>
      <w:numFmt w:val="bullet"/>
      <w:lvlText w:val="•"/>
      <w:lvlJc w:val="left"/>
      <w:pPr>
        <w:tabs>
          <w:tab w:val="num" w:pos="2160"/>
        </w:tabs>
        <w:ind w:left="2160" w:hanging="360"/>
      </w:pPr>
      <w:rPr>
        <w:rFonts w:ascii="Arial" w:hAnsi="Arial" w:hint="default"/>
      </w:rPr>
    </w:lvl>
    <w:lvl w:ilvl="3" w:tplc="BB0C4CA4" w:tentative="1">
      <w:start w:val="1"/>
      <w:numFmt w:val="bullet"/>
      <w:lvlText w:val="•"/>
      <w:lvlJc w:val="left"/>
      <w:pPr>
        <w:tabs>
          <w:tab w:val="num" w:pos="2880"/>
        </w:tabs>
        <w:ind w:left="2880" w:hanging="360"/>
      </w:pPr>
      <w:rPr>
        <w:rFonts w:ascii="Arial" w:hAnsi="Arial" w:hint="default"/>
      </w:rPr>
    </w:lvl>
    <w:lvl w:ilvl="4" w:tplc="8A9277C8" w:tentative="1">
      <w:start w:val="1"/>
      <w:numFmt w:val="bullet"/>
      <w:lvlText w:val="•"/>
      <w:lvlJc w:val="left"/>
      <w:pPr>
        <w:tabs>
          <w:tab w:val="num" w:pos="3600"/>
        </w:tabs>
        <w:ind w:left="3600" w:hanging="360"/>
      </w:pPr>
      <w:rPr>
        <w:rFonts w:ascii="Arial" w:hAnsi="Arial" w:hint="default"/>
      </w:rPr>
    </w:lvl>
    <w:lvl w:ilvl="5" w:tplc="CDC6B7A8" w:tentative="1">
      <w:start w:val="1"/>
      <w:numFmt w:val="bullet"/>
      <w:lvlText w:val="•"/>
      <w:lvlJc w:val="left"/>
      <w:pPr>
        <w:tabs>
          <w:tab w:val="num" w:pos="4320"/>
        </w:tabs>
        <w:ind w:left="4320" w:hanging="360"/>
      </w:pPr>
      <w:rPr>
        <w:rFonts w:ascii="Arial" w:hAnsi="Arial" w:hint="default"/>
      </w:rPr>
    </w:lvl>
    <w:lvl w:ilvl="6" w:tplc="44B658DC" w:tentative="1">
      <w:start w:val="1"/>
      <w:numFmt w:val="bullet"/>
      <w:lvlText w:val="•"/>
      <w:lvlJc w:val="left"/>
      <w:pPr>
        <w:tabs>
          <w:tab w:val="num" w:pos="5040"/>
        </w:tabs>
        <w:ind w:left="5040" w:hanging="360"/>
      </w:pPr>
      <w:rPr>
        <w:rFonts w:ascii="Arial" w:hAnsi="Arial" w:hint="default"/>
      </w:rPr>
    </w:lvl>
    <w:lvl w:ilvl="7" w:tplc="7CB6F464" w:tentative="1">
      <w:start w:val="1"/>
      <w:numFmt w:val="bullet"/>
      <w:lvlText w:val="•"/>
      <w:lvlJc w:val="left"/>
      <w:pPr>
        <w:tabs>
          <w:tab w:val="num" w:pos="5760"/>
        </w:tabs>
        <w:ind w:left="5760" w:hanging="360"/>
      </w:pPr>
      <w:rPr>
        <w:rFonts w:ascii="Arial" w:hAnsi="Arial" w:hint="default"/>
      </w:rPr>
    </w:lvl>
    <w:lvl w:ilvl="8" w:tplc="25DCDDE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BC00122"/>
    <w:multiLevelType w:val="hybridMultilevel"/>
    <w:tmpl w:val="65E68632"/>
    <w:lvl w:ilvl="0" w:tplc="D6EEE34C">
      <w:start w:val="1"/>
      <w:numFmt w:val="bullet"/>
      <w:lvlText w:val="•"/>
      <w:lvlJc w:val="left"/>
      <w:pPr>
        <w:tabs>
          <w:tab w:val="num" w:pos="720"/>
        </w:tabs>
        <w:ind w:left="720" w:hanging="360"/>
      </w:pPr>
      <w:rPr>
        <w:rFonts w:ascii="Arial" w:hAnsi="Arial" w:hint="default"/>
      </w:rPr>
    </w:lvl>
    <w:lvl w:ilvl="1" w:tplc="7798A128">
      <w:start w:val="1"/>
      <w:numFmt w:val="bullet"/>
      <w:lvlText w:val="•"/>
      <w:lvlJc w:val="left"/>
      <w:pPr>
        <w:tabs>
          <w:tab w:val="num" w:pos="1440"/>
        </w:tabs>
        <w:ind w:left="1440" w:hanging="360"/>
      </w:pPr>
      <w:rPr>
        <w:rFonts w:ascii="Arial" w:hAnsi="Arial" w:hint="default"/>
      </w:rPr>
    </w:lvl>
    <w:lvl w:ilvl="2" w:tplc="07BE63E6">
      <w:numFmt w:val="bullet"/>
      <w:lvlText w:val="•"/>
      <w:lvlJc w:val="left"/>
      <w:pPr>
        <w:tabs>
          <w:tab w:val="num" w:pos="2160"/>
        </w:tabs>
        <w:ind w:left="2160" w:hanging="360"/>
      </w:pPr>
      <w:rPr>
        <w:rFonts w:ascii="Arial" w:hAnsi="Arial" w:hint="default"/>
      </w:rPr>
    </w:lvl>
    <w:lvl w:ilvl="3" w:tplc="0E5ACF90" w:tentative="1">
      <w:start w:val="1"/>
      <w:numFmt w:val="bullet"/>
      <w:lvlText w:val="•"/>
      <w:lvlJc w:val="left"/>
      <w:pPr>
        <w:tabs>
          <w:tab w:val="num" w:pos="2880"/>
        </w:tabs>
        <w:ind w:left="2880" w:hanging="360"/>
      </w:pPr>
      <w:rPr>
        <w:rFonts w:ascii="Arial" w:hAnsi="Arial" w:hint="default"/>
      </w:rPr>
    </w:lvl>
    <w:lvl w:ilvl="4" w:tplc="3E3C0238" w:tentative="1">
      <w:start w:val="1"/>
      <w:numFmt w:val="bullet"/>
      <w:lvlText w:val="•"/>
      <w:lvlJc w:val="left"/>
      <w:pPr>
        <w:tabs>
          <w:tab w:val="num" w:pos="3600"/>
        </w:tabs>
        <w:ind w:left="3600" w:hanging="360"/>
      </w:pPr>
      <w:rPr>
        <w:rFonts w:ascii="Arial" w:hAnsi="Arial" w:hint="default"/>
      </w:rPr>
    </w:lvl>
    <w:lvl w:ilvl="5" w:tplc="7CEE58FE" w:tentative="1">
      <w:start w:val="1"/>
      <w:numFmt w:val="bullet"/>
      <w:lvlText w:val="•"/>
      <w:lvlJc w:val="left"/>
      <w:pPr>
        <w:tabs>
          <w:tab w:val="num" w:pos="4320"/>
        </w:tabs>
        <w:ind w:left="4320" w:hanging="360"/>
      </w:pPr>
      <w:rPr>
        <w:rFonts w:ascii="Arial" w:hAnsi="Arial" w:hint="default"/>
      </w:rPr>
    </w:lvl>
    <w:lvl w:ilvl="6" w:tplc="868E742C" w:tentative="1">
      <w:start w:val="1"/>
      <w:numFmt w:val="bullet"/>
      <w:lvlText w:val="•"/>
      <w:lvlJc w:val="left"/>
      <w:pPr>
        <w:tabs>
          <w:tab w:val="num" w:pos="5040"/>
        </w:tabs>
        <w:ind w:left="5040" w:hanging="360"/>
      </w:pPr>
      <w:rPr>
        <w:rFonts w:ascii="Arial" w:hAnsi="Arial" w:hint="default"/>
      </w:rPr>
    </w:lvl>
    <w:lvl w:ilvl="7" w:tplc="3FAE88F6" w:tentative="1">
      <w:start w:val="1"/>
      <w:numFmt w:val="bullet"/>
      <w:lvlText w:val="•"/>
      <w:lvlJc w:val="left"/>
      <w:pPr>
        <w:tabs>
          <w:tab w:val="num" w:pos="5760"/>
        </w:tabs>
        <w:ind w:left="5760" w:hanging="360"/>
      </w:pPr>
      <w:rPr>
        <w:rFonts w:ascii="Arial" w:hAnsi="Arial" w:hint="default"/>
      </w:rPr>
    </w:lvl>
    <w:lvl w:ilvl="8" w:tplc="D700925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D7B5DD3"/>
    <w:multiLevelType w:val="hybridMultilevel"/>
    <w:tmpl w:val="6A64193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24059CF"/>
    <w:multiLevelType w:val="hybridMultilevel"/>
    <w:tmpl w:val="1FC08EF6"/>
    <w:lvl w:ilvl="0" w:tplc="20000001">
      <w:start w:val="1"/>
      <w:numFmt w:val="bullet"/>
      <w:lvlText w:val=""/>
      <w:lvlJc w:val="left"/>
      <w:pPr>
        <w:ind w:left="644" w:hanging="360"/>
      </w:pPr>
      <w:rPr>
        <w:rFonts w:ascii="Symbol" w:hAnsi="Symbol"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128C4A37"/>
    <w:multiLevelType w:val="multilevel"/>
    <w:tmpl w:val="D06A29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0362DC"/>
    <w:multiLevelType w:val="multilevel"/>
    <w:tmpl w:val="180362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993783F"/>
    <w:multiLevelType w:val="hybridMultilevel"/>
    <w:tmpl w:val="A78C4D7E"/>
    <w:lvl w:ilvl="0" w:tplc="558E7DAC">
      <w:start w:val="1"/>
      <w:numFmt w:val="bullet"/>
      <w:lvlText w:val="•"/>
      <w:lvlJc w:val="left"/>
      <w:pPr>
        <w:tabs>
          <w:tab w:val="num" w:pos="720"/>
        </w:tabs>
        <w:ind w:left="720" w:hanging="360"/>
      </w:pPr>
      <w:rPr>
        <w:rFonts w:ascii="Arial" w:hAnsi="Arial" w:hint="default"/>
      </w:rPr>
    </w:lvl>
    <w:lvl w:ilvl="1" w:tplc="A42E0798">
      <w:start w:val="1"/>
      <w:numFmt w:val="bullet"/>
      <w:lvlText w:val="•"/>
      <w:lvlJc w:val="left"/>
      <w:pPr>
        <w:tabs>
          <w:tab w:val="num" w:pos="1440"/>
        </w:tabs>
        <w:ind w:left="1440" w:hanging="360"/>
      </w:pPr>
      <w:rPr>
        <w:rFonts w:ascii="Arial" w:hAnsi="Arial" w:hint="default"/>
      </w:rPr>
    </w:lvl>
    <w:lvl w:ilvl="2" w:tplc="C6EE1ACA">
      <w:numFmt w:val="bullet"/>
      <w:lvlText w:val="•"/>
      <w:lvlJc w:val="left"/>
      <w:pPr>
        <w:tabs>
          <w:tab w:val="num" w:pos="2160"/>
        </w:tabs>
        <w:ind w:left="2160" w:hanging="360"/>
      </w:pPr>
      <w:rPr>
        <w:rFonts w:ascii="Arial" w:hAnsi="Arial" w:hint="default"/>
      </w:rPr>
    </w:lvl>
    <w:lvl w:ilvl="3" w:tplc="0BEA5100" w:tentative="1">
      <w:start w:val="1"/>
      <w:numFmt w:val="bullet"/>
      <w:lvlText w:val="•"/>
      <w:lvlJc w:val="left"/>
      <w:pPr>
        <w:tabs>
          <w:tab w:val="num" w:pos="2880"/>
        </w:tabs>
        <w:ind w:left="2880" w:hanging="360"/>
      </w:pPr>
      <w:rPr>
        <w:rFonts w:ascii="Arial" w:hAnsi="Arial" w:hint="default"/>
      </w:rPr>
    </w:lvl>
    <w:lvl w:ilvl="4" w:tplc="EF203D74" w:tentative="1">
      <w:start w:val="1"/>
      <w:numFmt w:val="bullet"/>
      <w:lvlText w:val="•"/>
      <w:lvlJc w:val="left"/>
      <w:pPr>
        <w:tabs>
          <w:tab w:val="num" w:pos="3600"/>
        </w:tabs>
        <w:ind w:left="3600" w:hanging="360"/>
      </w:pPr>
      <w:rPr>
        <w:rFonts w:ascii="Arial" w:hAnsi="Arial" w:hint="default"/>
      </w:rPr>
    </w:lvl>
    <w:lvl w:ilvl="5" w:tplc="F896473E" w:tentative="1">
      <w:start w:val="1"/>
      <w:numFmt w:val="bullet"/>
      <w:lvlText w:val="•"/>
      <w:lvlJc w:val="left"/>
      <w:pPr>
        <w:tabs>
          <w:tab w:val="num" w:pos="4320"/>
        </w:tabs>
        <w:ind w:left="4320" w:hanging="360"/>
      </w:pPr>
      <w:rPr>
        <w:rFonts w:ascii="Arial" w:hAnsi="Arial" w:hint="default"/>
      </w:rPr>
    </w:lvl>
    <w:lvl w:ilvl="6" w:tplc="76D0852E" w:tentative="1">
      <w:start w:val="1"/>
      <w:numFmt w:val="bullet"/>
      <w:lvlText w:val="•"/>
      <w:lvlJc w:val="left"/>
      <w:pPr>
        <w:tabs>
          <w:tab w:val="num" w:pos="5040"/>
        </w:tabs>
        <w:ind w:left="5040" w:hanging="360"/>
      </w:pPr>
      <w:rPr>
        <w:rFonts w:ascii="Arial" w:hAnsi="Arial" w:hint="default"/>
      </w:rPr>
    </w:lvl>
    <w:lvl w:ilvl="7" w:tplc="CB7624D6" w:tentative="1">
      <w:start w:val="1"/>
      <w:numFmt w:val="bullet"/>
      <w:lvlText w:val="•"/>
      <w:lvlJc w:val="left"/>
      <w:pPr>
        <w:tabs>
          <w:tab w:val="num" w:pos="5760"/>
        </w:tabs>
        <w:ind w:left="5760" w:hanging="360"/>
      </w:pPr>
      <w:rPr>
        <w:rFonts w:ascii="Arial" w:hAnsi="Arial" w:hint="default"/>
      </w:rPr>
    </w:lvl>
    <w:lvl w:ilvl="8" w:tplc="8A1E2F8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B8B757A"/>
    <w:multiLevelType w:val="multilevel"/>
    <w:tmpl w:val="22FC79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1192A51"/>
    <w:multiLevelType w:val="hybridMultilevel"/>
    <w:tmpl w:val="DBE09876"/>
    <w:lvl w:ilvl="0" w:tplc="4009000F">
      <w:start w:val="1"/>
      <w:numFmt w:val="decimal"/>
      <w:lvlText w:val="%1."/>
      <w:lvlJc w:val="left"/>
      <w:pPr>
        <w:ind w:left="-1080" w:hanging="360"/>
      </w:pPr>
      <w:rPr>
        <w:rFonts w:hint="default"/>
      </w:rPr>
    </w:lvl>
    <w:lvl w:ilvl="1" w:tplc="40090019" w:tentative="1">
      <w:start w:val="1"/>
      <w:numFmt w:val="lowerLetter"/>
      <w:lvlText w:val="%2."/>
      <w:lvlJc w:val="left"/>
      <w:pPr>
        <w:ind w:left="-360" w:hanging="360"/>
      </w:pPr>
    </w:lvl>
    <w:lvl w:ilvl="2" w:tplc="4009001B" w:tentative="1">
      <w:start w:val="1"/>
      <w:numFmt w:val="lowerRoman"/>
      <w:lvlText w:val="%3."/>
      <w:lvlJc w:val="right"/>
      <w:pPr>
        <w:ind w:left="360" w:hanging="180"/>
      </w:pPr>
    </w:lvl>
    <w:lvl w:ilvl="3" w:tplc="4009000F" w:tentative="1">
      <w:start w:val="1"/>
      <w:numFmt w:val="decimal"/>
      <w:lvlText w:val="%4."/>
      <w:lvlJc w:val="left"/>
      <w:pPr>
        <w:ind w:left="1080" w:hanging="360"/>
      </w:pPr>
    </w:lvl>
    <w:lvl w:ilvl="4" w:tplc="40090019" w:tentative="1">
      <w:start w:val="1"/>
      <w:numFmt w:val="lowerLetter"/>
      <w:lvlText w:val="%5."/>
      <w:lvlJc w:val="left"/>
      <w:pPr>
        <w:ind w:left="1800" w:hanging="360"/>
      </w:pPr>
    </w:lvl>
    <w:lvl w:ilvl="5" w:tplc="4009001B" w:tentative="1">
      <w:start w:val="1"/>
      <w:numFmt w:val="lowerRoman"/>
      <w:lvlText w:val="%6."/>
      <w:lvlJc w:val="right"/>
      <w:pPr>
        <w:ind w:left="2520" w:hanging="180"/>
      </w:pPr>
    </w:lvl>
    <w:lvl w:ilvl="6" w:tplc="4009000F" w:tentative="1">
      <w:start w:val="1"/>
      <w:numFmt w:val="decimal"/>
      <w:lvlText w:val="%7."/>
      <w:lvlJc w:val="left"/>
      <w:pPr>
        <w:ind w:left="3240" w:hanging="360"/>
      </w:pPr>
    </w:lvl>
    <w:lvl w:ilvl="7" w:tplc="40090019" w:tentative="1">
      <w:start w:val="1"/>
      <w:numFmt w:val="lowerLetter"/>
      <w:lvlText w:val="%8."/>
      <w:lvlJc w:val="left"/>
      <w:pPr>
        <w:ind w:left="3960" w:hanging="360"/>
      </w:pPr>
    </w:lvl>
    <w:lvl w:ilvl="8" w:tplc="4009001B" w:tentative="1">
      <w:start w:val="1"/>
      <w:numFmt w:val="lowerRoman"/>
      <w:lvlText w:val="%9."/>
      <w:lvlJc w:val="right"/>
      <w:pPr>
        <w:ind w:left="4680" w:hanging="180"/>
      </w:pPr>
    </w:lvl>
  </w:abstractNum>
  <w:abstractNum w:abstractNumId="11" w15:restartNumberingAfterBreak="0">
    <w:nsid w:val="46B43B9D"/>
    <w:multiLevelType w:val="hybridMultilevel"/>
    <w:tmpl w:val="D27208FA"/>
    <w:lvl w:ilvl="0" w:tplc="BF30363A">
      <w:start w:val="1"/>
      <w:numFmt w:val="decimal"/>
      <w:pStyle w:val="RAN4Observation"/>
      <w:suff w:val="space"/>
      <w:lvlText w:val="Observation %1:"/>
      <w:lvlJc w:val="left"/>
      <w:pPr>
        <w:ind w:left="1637"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A83528C"/>
    <w:multiLevelType w:val="hybridMultilevel"/>
    <w:tmpl w:val="F9087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B4A2C15"/>
    <w:multiLevelType w:val="hybridMultilevel"/>
    <w:tmpl w:val="ADCACA6A"/>
    <w:lvl w:ilvl="0" w:tplc="CB901100">
      <w:start w:val="1"/>
      <w:numFmt w:val="bullet"/>
      <w:lvlText w:val=""/>
      <w:lvlJc w:val="left"/>
      <w:pPr>
        <w:tabs>
          <w:tab w:val="num" w:pos="720"/>
        </w:tabs>
        <w:ind w:left="720" w:hanging="360"/>
      </w:pPr>
      <w:rPr>
        <w:rFonts w:ascii="Wingdings" w:hAnsi="Wingdings" w:hint="default"/>
      </w:rPr>
    </w:lvl>
    <w:lvl w:ilvl="1" w:tplc="A06A956C" w:tentative="1">
      <w:start w:val="1"/>
      <w:numFmt w:val="bullet"/>
      <w:lvlText w:val=""/>
      <w:lvlJc w:val="left"/>
      <w:pPr>
        <w:tabs>
          <w:tab w:val="num" w:pos="1440"/>
        </w:tabs>
        <w:ind w:left="1440" w:hanging="360"/>
      </w:pPr>
      <w:rPr>
        <w:rFonts w:ascii="Wingdings" w:hAnsi="Wingdings" w:hint="default"/>
      </w:rPr>
    </w:lvl>
    <w:lvl w:ilvl="2" w:tplc="B9405074" w:tentative="1">
      <w:start w:val="1"/>
      <w:numFmt w:val="bullet"/>
      <w:lvlText w:val=""/>
      <w:lvlJc w:val="left"/>
      <w:pPr>
        <w:tabs>
          <w:tab w:val="num" w:pos="2160"/>
        </w:tabs>
        <w:ind w:left="2160" w:hanging="360"/>
      </w:pPr>
      <w:rPr>
        <w:rFonts w:ascii="Wingdings" w:hAnsi="Wingdings" w:hint="default"/>
      </w:rPr>
    </w:lvl>
    <w:lvl w:ilvl="3" w:tplc="F85C708A" w:tentative="1">
      <w:start w:val="1"/>
      <w:numFmt w:val="bullet"/>
      <w:lvlText w:val=""/>
      <w:lvlJc w:val="left"/>
      <w:pPr>
        <w:tabs>
          <w:tab w:val="num" w:pos="2880"/>
        </w:tabs>
        <w:ind w:left="2880" w:hanging="360"/>
      </w:pPr>
      <w:rPr>
        <w:rFonts w:ascii="Wingdings" w:hAnsi="Wingdings" w:hint="default"/>
      </w:rPr>
    </w:lvl>
    <w:lvl w:ilvl="4" w:tplc="CFF2058A" w:tentative="1">
      <w:start w:val="1"/>
      <w:numFmt w:val="bullet"/>
      <w:lvlText w:val=""/>
      <w:lvlJc w:val="left"/>
      <w:pPr>
        <w:tabs>
          <w:tab w:val="num" w:pos="3600"/>
        </w:tabs>
        <w:ind w:left="3600" w:hanging="360"/>
      </w:pPr>
      <w:rPr>
        <w:rFonts w:ascii="Wingdings" w:hAnsi="Wingdings" w:hint="default"/>
      </w:rPr>
    </w:lvl>
    <w:lvl w:ilvl="5" w:tplc="F59C0DAA" w:tentative="1">
      <w:start w:val="1"/>
      <w:numFmt w:val="bullet"/>
      <w:lvlText w:val=""/>
      <w:lvlJc w:val="left"/>
      <w:pPr>
        <w:tabs>
          <w:tab w:val="num" w:pos="4320"/>
        </w:tabs>
        <w:ind w:left="4320" w:hanging="360"/>
      </w:pPr>
      <w:rPr>
        <w:rFonts w:ascii="Wingdings" w:hAnsi="Wingdings" w:hint="default"/>
      </w:rPr>
    </w:lvl>
    <w:lvl w:ilvl="6" w:tplc="8FF0679A" w:tentative="1">
      <w:start w:val="1"/>
      <w:numFmt w:val="bullet"/>
      <w:lvlText w:val=""/>
      <w:lvlJc w:val="left"/>
      <w:pPr>
        <w:tabs>
          <w:tab w:val="num" w:pos="5040"/>
        </w:tabs>
        <w:ind w:left="5040" w:hanging="360"/>
      </w:pPr>
      <w:rPr>
        <w:rFonts w:ascii="Wingdings" w:hAnsi="Wingdings" w:hint="default"/>
      </w:rPr>
    </w:lvl>
    <w:lvl w:ilvl="7" w:tplc="E18A08EE" w:tentative="1">
      <w:start w:val="1"/>
      <w:numFmt w:val="bullet"/>
      <w:lvlText w:val=""/>
      <w:lvlJc w:val="left"/>
      <w:pPr>
        <w:tabs>
          <w:tab w:val="num" w:pos="5760"/>
        </w:tabs>
        <w:ind w:left="5760" w:hanging="360"/>
      </w:pPr>
      <w:rPr>
        <w:rFonts w:ascii="Wingdings" w:hAnsi="Wingdings" w:hint="default"/>
      </w:rPr>
    </w:lvl>
    <w:lvl w:ilvl="8" w:tplc="EDE86102"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D6E3167"/>
    <w:multiLevelType w:val="hybridMultilevel"/>
    <w:tmpl w:val="6E8C56D6"/>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09D5465"/>
    <w:multiLevelType w:val="hybridMultilevel"/>
    <w:tmpl w:val="55E6B65A"/>
    <w:lvl w:ilvl="0" w:tplc="20000001">
      <w:start w:val="1"/>
      <w:numFmt w:val="bullet"/>
      <w:lvlText w:val=""/>
      <w:lvlJc w:val="left"/>
      <w:pPr>
        <w:tabs>
          <w:tab w:val="num" w:pos="720"/>
        </w:tabs>
        <w:ind w:left="720" w:hanging="360"/>
      </w:pPr>
      <w:rPr>
        <w:rFonts w:ascii="Symbol" w:hAnsi="Symbol" w:hint="default"/>
      </w:rPr>
    </w:lvl>
    <w:lvl w:ilvl="1" w:tplc="2000000B">
      <w:start w:val="1"/>
      <w:numFmt w:val="bullet"/>
      <w:lvlText w:val=""/>
      <w:lvlJc w:val="left"/>
      <w:pPr>
        <w:ind w:left="1440" w:hanging="360"/>
      </w:pPr>
      <w:rPr>
        <w:rFonts w:ascii="Wingdings" w:hAnsi="Wingdings" w:hint="default"/>
      </w:rPr>
    </w:lvl>
    <w:lvl w:ilvl="2" w:tplc="C082BA06" w:tentative="1">
      <w:start w:val="1"/>
      <w:numFmt w:val="bullet"/>
      <w:lvlText w:val=""/>
      <w:lvlJc w:val="left"/>
      <w:pPr>
        <w:tabs>
          <w:tab w:val="num" w:pos="2160"/>
        </w:tabs>
        <w:ind w:left="2160" w:hanging="360"/>
      </w:pPr>
      <w:rPr>
        <w:rFonts w:ascii="Wingdings" w:hAnsi="Wingdings" w:hint="default"/>
      </w:rPr>
    </w:lvl>
    <w:lvl w:ilvl="3" w:tplc="20D6366E" w:tentative="1">
      <w:start w:val="1"/>
      <w:numFmt w:val="bullet"/>
      <w:lvlText w:val=""/>
      <w:lvlJc w:val="left"/>
      <w:pPr>
        <w:tabs>
          <w:tab w:val="num" w:pos="2880"/>
        </w:tabs>
        <w:ind w:left="2880" w:hanging="360"/>
      </w:pPr>
      <w:rPr>
        <w:rFonts w:ascii="Wingdings" w:hAnsi="Wingdings" w:hint="default"/>
      </w:rPr>
    </w:lvl>
    <w:lvl w:ilvl="4" w:tplc="A29491D8" w:tentative="1">
      <w:start w:val="1"/>
      <w:numFmt w:val="bullet"/>
      <w:lvlText w:val=""/>
      <w:lvlJc w:val="left"/>
      <w:pPr>
        <w:tabs>
          <w:tab w:val="num" w:pos="3600"/>
        </w:tabs>
        <w:ind w:left="3600" w:hanging="360"/>
      </w:pPr>
      <w:rPr>
        <w:rFonts w:ascii="Wingdings" w:hAnsi="Wingdings" w:hint="default"/>
      </w:rPr>
    </w:lvl>
    <w:lvl w:ilvl="5" w:tplc="8F24DC5C" w:tentative="1">
      <w:start w:val="1"/>
      <w:numFmt w:val="bullet"/>
      <w:lvlText w:val=""/>
      <w:lvlJc w:val="left"/>
      <w:pPr>
        <w:tabs>
          <w:tab w:val="num" w:pos="4320"/>
        </w:tabs>
        <w:ind w:left="4320" w:hanging="360"/>
      </w:pPr>
      <w:rPr>
        <w:rFonts w:ascii="Wingdings" w:hAnsi="Wingdings" w:hint="default"/>
      </w:rPr>
    </w:lvl>
    <w:lvl w:ilvl="6" w:tplc="5A804CC8" w:tentative="1">
      <w:start w:val="1"/>
      <w:numFmt w:val="bullet"/>
      <w:lvlText w:val=""/>
      <w:lvlJc w:val="left"/>
      <w:pPr>
        <w:tabs>
          <w:tab w:val="num" w:pos="5040"/>
        </w:tabs>
        <w:ind w:left="5040" w:hanging="360"/>
      </w:pPr>
      <w:rPr>
        <w:rFonts w:ascii="Wingdings" w:hAnsi="Wingdings" w:hint="default"/>
      </w:rPr>
    </w:lvl>
    <w:lvl w:ilvl="7" w:tplc="E7F8B8C0" w:tentative="1">
      <w:start w:val="1"/>
      <w:numFmt w:val="bullet"/>
      <w:lvlText w:val=""/>
      <w:lvlJc w:val="left"/>
      <w:pPr>
        <w:tabs>
          <w:tab w:val="num" w:pos="5760"/>
        </w:tabs>
        <w:ind w:left="5760" w:hanging="360"/>
      </w:pPr>
      <w:rPr>
        <w:rFonts w:ascii="Wingdings" w:hAnsi="Wingdings" w:hint="default"/>
      </w:rPr>
    </w:lvl>
    <w:lvl w:ilvl="8" w:tplc="48FC3C2E"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AD46B5"/>
    <w:multiLevelType w:val="hybridMultilevel"/>
    <w:tmpl w:val="7C126488"/>
    <w:lvl w:ilvl="0" w:tplc="3354A392">
      <w:start w:val="1"/>
      <w:numFmt w:val="bullet"/>
      <w:lvlText w:val=""/>
      <w:lvlJc w:val="left"/>
      <w:pPr>
        <w:tabs>
          <w:tab w:val="num" w:pos="720"/>
        </w:tabs>
        <w:ind w:left="720" w:hanging="360"/>
      </w:pPr>
      <w:rPr>
        <w:rFonts w:ascii="Symbol" w:hAnsi="Symbol" w:hint="default"/>
      </w:rPr>
    </w:lvl>
    <w:lvl w:ilvl="1" w:tplc="A39E825C">
      <w:numFmt w:val="bullet"/>
      <w:lvlText w:val="o"/>
      <w:lvlJc w:val="left"/>
      <w:pPr>
        <w:tabs>
          <w:tab w:val="num" w:pos="1440"/>
        </w:tabs>
        <w:ind w:left="1440" w:hanging="360"/>
      </w:pPr>
      <w:rPr>
        <w:rFonts w:ascii="Courier New" w:hAnsi="Courier New" w:hint="default"/>
      </w:rPr>
    </w:lvl>
    <w:lvl w:ilvl="2" w:tplc="9C3AF3E2">
      <w:numFmt w:val="bullet"/>
      <w:lvlText w:val=""/>
      <w:lvlJc w:val="left"/>
      <w:pPr>
        <w:tabs>
          <w:tab w:val="num" w:pos="2160"/>
        </w:tabs>
        <w:ind w:left="2160" w:hanging="360"/>
      </w:pPr>
      <w:rPr>
        <w:rFonts w:ascii="Wingdings" w:hAnsi="Wingdings" w:hint="default"/>
      </w:rPr>
    </w:lvl>
    <w:lvl w:ilvl="3" w:tplc="AE9E9756" w:tentative="1">
      <w:start w:val="1"/>
      <w:numFmt w:val="bullet"/>
      <w:lvlText w:val=""/>
      <w:lvlJc w:val="left"/>
      <w:pPr>
        <w:tabs>
          <w:tab w:val="num" w:pos="2880"/>
        </w:tabs>
        <w:ind w:left="2880" w:hanging="360"/>
      </w:pPr>
      <w:rPr>
        <w:rFonts w:ascii="Symbol" w:hAnsi="Symbol" w:hint="default"/>
      </w:rPr>
    </w:lvl>
    <w:lvl w:ilvl="4" w:tplc="3DA8CDE0" w:tentative="1">
      <w:start w:val="1"/>
      <w:numFmt w:val="bullet"/>
      <w:lvlText w:val=""/>
      <w:lvlJc w:val="left"/>
      <w:pPr>
        <w:tabs>
          <w:tab w:val="num" w:pos="3600"/>
        </w:tabs>
        <w:ind w:left="3600" w:hanging="360"/>
      </w:pPr>
      <w:rPr>
        <w:rFonts w:ascii="Symbol" w:hAnsi="Symbol" w:hint="default"/>
      </w:rPr>
    </w:lvl>
    <w:lvl w:ilvl="5" w:tplc="B4FEF668" w:tentative="1">
      <w:start w:val="1"/>
      <w:numFmt w:val="bullet"/>
      <w:lvlText w:val=""/>
      <w:lvlJc w:val="left"/>
      <w:pPr>
        <w:tabs>
          <w:tab w:val="num" w:pos="4320"/>
        </w:tabs>
        <w:ind w:left="4320" w:hanging="360"/>
      </w:pPr>
      <w:rPr>
        <w:rFonts w:ascii="Symbol" w:hAnsi="Symbol" w:hint="default"/>
      </w:rPr>
    </w:lvl>
    <w:lvl w:ilvl="6" w:tplc="8C54F63C" w:tentative="1">
      <w:start w:val="1"/>
      <w:numFmt w:val="bullet"/>
      <w:lvlText w:val=""/>
      <w:lvlJc w:val="left"/>
      <w:pPr>
        <w:tabs>
          <w:tab w:val="num" w:pos="5040"/>
        </w:tabs>
        <w:ind w:left="5040" w:hanging="360"/>
      </w:pPr>
      <w:rPr>
        <w:rFonts w:ascii="Symbol" w:hAnsi="Symbol" w:hint="default"/>
      </w:rPr>
    </w:lvl>
    <w:lvl w:ilvl="7" w:tplc="EFE6DF60" w:tentative="1">
      <w:start w:val="1"/>
      <w:numFmt w:val="bullet"/>
      <w:lvlText w:val=""/>
      <w:lvlJc w:val="left"/>
      <w:pPr>
        <w:tabs>
          <w:tab w:val="num" w:pos="5760"/>
        </w:tabs>
        <w:ind w:left="5760" w:hanging="360"/>
      </w:pPr>
      <w:rPr>
        <w:rFonts w:ascii="Symbol" w:hAnsi="Symbol" w:hint="default"/>
      </w:rPr>
    </w:lvl>
    <w:lvl w:ilvl="8" w:tplc="09D69A3C"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58B73482"/>
    <w:multiLevelType w:val="multilevel"/>
    <w:tmpl w:val="58B73482"/>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9"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D887250"/>
    <w:multiLevelType w:val="hybridMultilevel"/>
    <w:tmpl w:val="AC4082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73236492"/>
    <w:multiLevelType w:val="hybridMultilevel"/>
    <w:tmpl w:val="26DE8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80D67D2"/>
    <w:multiLevelType w:val="hybridMultilevel"/>
    <w:tmpl w:val="45A2EB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92749823">
    <w:abstractNumId w:val="15"/>
  </w:num>
  <w:num w:numId="2" w16cid:durableId="80681869">
    <w:abstractNumId w:val="11"/>
  </w:num>
  <w:num w:numId="3" w16cid:durableId="1566528953">
    <w:abstractNumId w:val="14"/>
  </w:num>
  <w:num w:numId="4" w16cid:durableId="1456096507">
    <w:abstractNumId w:val="21"/>
  </w:num>
  <w:num w:numId="5" w16cid:durableId="1659071369">
    <w:abstractNumId w:val="19"/>
  </w:num>
  <w:num w:numId="6" w16cid:durableId="143009612">
    <w:abstractNumId w:val="0"/>
  </w:num>
  <w:num w:numId="7" w16cid:durableId="175385611">
    <w:abstractNumId w:val="13"/>
  </w:num>
  <w:num w:numId="8" w16cid:durableId="2102987456">
    <w:abstractNumId w:val="4"/>
  </w:num>
  <w:num w:numId="9" w16cid:durableId="1398822153">
    <w:abstractNumId w:val="14"/>
    <w:lvlOverride w:ilvl="0">
      <w:startOverride w:val="1"/>
    </w:lvlOverride>
  </w:num>
  <w:num w:numId="10" w16cid:durableId="1099914053">
    <w:abstractNumId w:val="18"/>
  </w:num>
  <w:num w:numId="11" w16cid:durableId="2015768356">
    <w:abstractNumId w:val="1"/>
  </w:num>
  <w:num w:numId="12" w16cid:durableId="280961222">
    <w:abstractNumId w:val="8"/>
  </w:num>
  <w:num w:numId="13" w16cid:durableId="218781617">
    <w:abstractNumId w:val="16"/>
  </w:num>
  <w:num w:numId="14" w16cid:durableId="468281019">
    <w:abstractNumId w:val="10"/>
  </w:num>
  <w:num w:numId="15" w16cid:durableId="2064938305">
    <w:abstractNumId w:val="3"/>
  </w:num>
  <w:num w:numId="16" w16cid:durableId="351802464">
    <w:abstractNumId w:val="22"/>
  </w:num>
  <w:num w:numId="17" w16cid:durableId="857353490">
    <w:abstractNumId w:val="5"/>
  </w:num>
  <w:num w:numId="18" w16cid:durableId="718824719">
    <w:abstractNumId w:val="9"/>
  </w:num>
  <w:num w:numId="19" w16cid:durableId="875043544">
    <w:abstractNumId w:val="17"/>
  </w:num>
  <w:num w:numId="20" w16cid:durableId="1341858477">
    <w:abstractNumId w:val="6"/>
  </w:num>
  <w:num w:numId="21" w16cid:durableId="1477645368">
    <w:abstractNumId w:val="7"/>
  </w:num>
  <w:num w:numId="22" w16cid:durableId="543754989">
    <w:abstractNumId w:val="2"/>
  </w:num>
  <w:num w:numId="23" w16cid:durableId="915674008">
    <w:abstractNumId w:val="20"/>
  </w:num>
  <w:num w:numId="24" w16cid:durableId="2035690466">
    <w:abstractNumId w:val="12"/>
  </w:num>
  <w:num w:numId="25" w16cid:durableId="566762670">
    <w:abstractNumId w:val="2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81732A"/>
    <w:rsid w:val="000008F3"/>
    <w:rsid w:val="0000194B"/>
    <w:rsid w:val="00001C9B"/>
    <w:rsid w:val="000020C8"/>
    <w:rsid w:val="000020CD"/>
    <w:rsid w:val="00002399"/>
    <w:rsid w:val="00002598"/>
    <w:rsid w:val="000035D7"/>
    <w:rsid w:val="000035F1"/>
    <w:rsid w:val="00003726"/>
    <w:rsid w:val="00003836"/>
    <w:rsid w:val="00003B27"/>
    <w:rsid w:val="00003B7F"/>
    <w:rsid w:val="000040DC"/>
    <w:rsid w:val="0000435F"/>
    <w:rsid w:val="00004415"/>
    <w:rsid w:val="000045C1"/>
    <w:rsid w:val="00004DCD"/>
    <w:rsid w:val="00005757"/>
    <w:rsid w:val="00005B75"/>
    <w:rsid w:val="00006245"/>
    <w:rsid w:val="0000628A"/>
    <w:rsid w:val="00006499"/>
    <w:rsid w:val="0000661B"/>
    <w:rsid w:val="0000675B"/>
    <w:rsid w:val="00006BCA"/>
    <w:rsid w:val="00006F3F"/>
    <w:rsid w:val="00007347"/>
    <w:rsid w:val="000074C9"/>
    <w:rsid w:val="00007790"/>
    <w:rsid w:val="00007D74"/>
    <w:rsid w:val="0001018E"/>
    <w:rsid w:val="00010426"/>
    <w:rsid w:val="00010930"/>
    <w:rsid w:val="00011784"/>
    <w:rsid w:val="0001262C"/>
    <w:rsid w:val="00012D1D"/>
    <w:rsid w:val="00013683"/>
    <w:rsid w:val="00013801"/>
    <w:rsid w:val="00014582"/>
    <w:rsid w:val="0001491B"/>
    <w:rsid w:val="0001498A"/>
    <w:rsid w:val="00014B70"/>
    <w:rsid w:val="00014E3F"/>
    <w:rsid w:val="000151EF"/>
    <w:rsid w:val="000158C9"/>
    <w:rsid w:val="00015B8C"/>
    <w:rsid w:val="00015C41"/>
    <w:rsid w:val="00016207"/>
    <w:rsid w:val="00017324"/>
    <w:rsid w:val="00017502"/>
    <w:rsid w:val="00017618"/>
    <w:rsid w:val="000176C3"/>
    <w:rsid w:val="00017D64"/>
    <w:rsid w:val="00017D98"/>
    <w:rsid w:val="00017F3C"/>
    <w:rsid w:val="00020E5F"/>
    <w:rsid w:val="000211CB"/>
    <w:rsid w:val="0002132C"/>
    <w:rsid w:val="0002148B"/>
    <w:rsid w:val="000215ED"/>
    <w:rsid w:val="00021816"/>
    <w:rsid w:val="00021B67"/>
    <w:rsid w:val="00021B97"/>
    <w:rsid w:val="00022FD7"/>
    <w:rsid w:val="000239F5"/>
    <w:rsid w:val="00024D6E"/>
    <w:rsid w:val="00024F99"/>
    <w:rsid w:val="00025640"/>
    <w:rsid w:val="00025716"/>
    <w:rsid w:val="0002589F"/>
    <w:rsid w:val="000262E7"/>
    <w:rsid w:val="0002641D"/>
    <w:rsid w:val="00026CD2"/>
    <w:rsid w:val="00026DDB"/>
    <w:rsid w:val="00027021"/>
    <w:rsid w:val="00027312"/>
    <w:rsid w:val="00027756"/>
    <w:rsid w:val="00027800"/>
    <w:rsid w:val="00027ECB"/>
    <w:rsid w:val="00030075"/>
    <w:rsid w:val="0003050F"/>
    <w:rsid w:val="0003069B"/>
    <w:rsid w:val="00030B19"/>
    <w:rsid w:val="00031310"/>
    <w:rsid w:val="00032144"/>
    <w:rsid w:val="0003258F"/>
    <w:rsid w:val="000327AA"/>
    <w:rsid w:val="00032FD2"/>
    <w:rsid w:val="00033315"/>
    <w:rsid w:val="000333D6"/>
    <w:rsid w:val="0003365D"/>
    <w:rsid w:val="00034413"/>
    <w:rsid w:val="00034526"/>
    <w:rsid w:val="00034B52"/>
    <w:rsid w:val="000352A3"/>
    <w:rsid w:val="000352AA"/>
    <w:rsid w:val="000358C4"/>
    <w:rsid w:val="00035B33"/>
    <w:rsid w:val="00035CF9"/>
    <w:rsid w:val="00035E15"/>
    <w:rsid w:val="00035EC8"/>
    <w:rsid w:val="0003624E"/>
    <w:rsid w:val="0003631D"/>
    <w:rsid w:val="000363D8"/>
    <w:rsid w:val="00036487"/>
    <w:rsid w:val="00036D5E"/>
    <w:rsid w:val="000370D3"/>
    <w:rsid w:val="00037AB1"/>
    <w:rsid w:val="00037B1C"/>
    <w:rsid w:val="00041250"/>
    <w:rsid w:val="00041255"/>
    <w:rsid w:val="0004185D"/>
    <w:rsid w:val="00041F39"/>
    <w:rsid w:val="00042CAE"/>
    <w:rsid w:val="00042D0C"/>
    <w:rsid w:val="00042F8B"/>
    <w:rsid w:val="000438AB"/>
    <w:rsid w:val="00043A4B"/>
    <w:rsid w:val="00043B0F"/>
    <w:rsid w:val="000444B4"/>
    <w:rsid w:val="00045243"/>
    <w:rsid w:val="00045783"/>
    <w:rsid w:val="00045BB6"/>
    <w:rsid w:val="00046425"/>
    <w:rsid w:val="00046E83"/>
    <w:rsid w:val="00047192"/>
    <w:rsid w:val="000472D4"/>
    <w:rsid w:val="0005015E"/>
    <w:rsid w:val="00051E27"/>
    <w:rsid w:val="0005214E"/>
    <w:rsid w:val="00052D59"/>
    <w:rsid w:val="0005352A"/>
    <w:rsid w:val="00053D6C"/>
    <w:rsid w:val="00053DC9"/>
    <w:rsid w:val="00054E70"/>
    <w:rsid w:val="000555A1"/>
    <w:rsid w:val="00055A5D"/>
    <w:rsid w:val="00055D64"/>
    <w:rsid w:val="00056017"/>
    <w:rsid w:val="000560B0"/>
    <w:rsid w:val="0005635F"/>
    <w:rsid w:val="00056503"/>
    <w:rsid w:val="00057280"/>
    <w:rsid w:val="0006015C"/>
    <w:rsid w:val="0006026A"/>
    <w:rsid w:val="00060763"/>
    <w:rsid w:val="00060FAD"/>
    <w:rsid w:val="0006101B"/>
    <w:rsid w:val="0006165A"/>
    <w:rsid w:val="000618C5"/>
    <w:rsid w:val="000620C1"/>
    <w:rsid w:val="00062376"/>
    <w:rsid w:val="00062781"/>
    <w:rsid w:val="00062FD4"/>
    <w:rsid w:val="000637FB"/>
    <w:rsid w:val="00063F85"/>
    <w:rsid w:val="0006405C"/>
    <w:rsid w:val="00064E43"/>
    <w:rsid w:val="0006539C"/>
    <w:rsid w:val="000657C5"/>
    <w:rsid w:val="00065A09"/>
    <w:rsid w:val="00065B69"/>
    <w:rsid w:val="000668E8"/>
    <w:rsid w:val="000669B1"/>
    <w:rsid w:val="00066B66"/>
    <w:rsid w:val="00066D99"/>
    <w:rsid w:val="0006752E"/>
    <w:rsid w:val="000676CD"/>
    <w:rsid w:val="00067A37"/>
    <w:rsid w:val="00067CAC"/>
    <w:rsid w:val="00070282"/>
    <w:rsid w:val="00070832"/>
    <w:rsid w:val="00070935"/>
    <w:rsid w:val="000710B6"/>
    <w:rsid w:val="00071437"/>
    <w:rsid w:val="0007156C"/>
    <w:rsid w:val="00071C7C"/>
    <w:rsid w:val="00071D2D"/>
    <w:rsid w:val="00071FA0"/>
    <w:rsid w:val="000729B7"/>
    <w:rsid w:val="000729E5"/>
    <w:rsid w:val="000729FE"/>
    <w:rsid w:val="00072A72"/>
    <w:rsid w:val="00072CCA"/>
    <w:rsid w:val="00072D2C"/>
    <w:rsid w:val="00073018"/>
    <w:rsid w:val="000731C7"/>
    <w:rsid w:val="00073849"/>
    <w:rsid w:val="000738E4"/>
    <w:rsid w:val="00073ABE"/>
    <w:rsid w:val="00073F36"/>
    <w:rsid w:val="0007432E"/>
    <w:rsid w:val="00074818"/>
    <w:rsid w:val="0007499F"/>
    <w:rsid w:val="0007579A"/>
    <w:rsid w:val="0007601C"/>
    <w:rsid w:val="00077588"/>
    <w:rsid w:val="000775B6"/>
    <w:rsid w:val="000775BE"/>
    <w:rsid w:val="00080620"/>
    <w:rsid w:val="00080780"/>
    <w:rsid w:val="00080EAD"/>
    <w:rsid w:val="00081544"/>
    <w:rsid w:val="00081941"/>
    <w:rsid w:val="00081A78"/>
    <w:rsid w:val="000821EC"/>
    <w:rsid w:val="0008237F"/>
    <w:rsid w:val="000829A7"/>
    <w:rsid w:val="000837C7"/>
    <w:rsid w:val="00083850"/>
    <w:rsid w:val="00083BC5"/>
    <w:rsid w:val="00083D69"/>
    <w:rsid w:val="0008429D"/>
    <w:rsid w:val="00084569"/>
    <w:rsid w:val="00085D48"/>
    <w:rsid w:val="0008612A"/>
    <w:rsid w:val="000864F6"/>
    <w:rsid w:val="00086694"/>
    <w:rsid w:val="0008683F"/>
    <w:rsid w:val="00086A9D"/>
    <w:rsid w:val="00087466"/>
    <w:rsid w:val="000875DE"/>
    <w:rsid w:val="000901D7"/>
    <w:rsid w:val="00090E18"/>
    <w:rsid w:val="000919D4"/>
    <w:rsid w:val="00091B19"/>
    <w:rsid w:val="00091B55"/>
    <w:rsid w:val="00091B81"/>
    <w:rsid w:val="00091B87"/>
    <w:rsid w:val="00091E56"/>
    <w:rsid w:val="00092281"/>
    <w:rsid w:val="00092C88"/>
    <w:rsid w:val="000931D6"/>
    <w:rsid w:val="00093CF7"/>
    <w:rsid w:val="00093FD0"/>
    <w:rsid w:val="00094B81"/>
    <w:rsid w:val="000957A6"/>
    <w:rsid w:val="0009583C"/>
    <w:rsid w:val="00095932"/>
    <w:rsid w:val="00095D35"/>
    <w:rsid w:val="000961A0"/>
    <w:rsid w:val="000966CA"/>
    <w:rsid w:val="0009670E"/>
    <w:rsid w:val="00096FA7"/>
    <w:rsid w:val="0009796E"/>
    <w:rsid w:val="00097D6A"/>
    <w:rsid w:val="000A0081"/>
    <w:rsid w:val="000A07BE"/>
    <w:rsid w:val="000A10BC"/>
    <w:rsid w:val="000A1929"/>
    <w:rsid w:val="000A1995"/>
    <w:rsid w:val="000A21E8"/>
    <w:rsid w:val="000A241E"/>
    <w:rsid w:val="000A260C"/>
    <w:rsid w:val="000A27B1"/>
    <w:rsid w:val="000A2B0C"/>
    <w:rsid w:val="000A318B"/>
    <w:rsid w:val="000A4032"/>
    <w:rsid w:val="000A4099"/>
    <w:rsid w:val="000A4C91"/>
    <w:rsid w:val="000A4D4B"/>
    <w:rsid w:val="000A5333"/>
    <w:rsid w:val="000A670D"/>
    <w:rsid w:val="000A6AB9"/>
    <w:rsid w:val="000A6E3C"/>
    <w:rsid w:val="000A6F84"/>
    <w:rsid w:val="000A7355"/>
    <w:rsid w:val="000A74E0"/>
    <w:rsid w:val="000A7595"/>
    <w:rsid w:val="000A794C"/>
    <w:rsid w:val="000A7B9B"/>
    <w:rsid w:val="000A7CC7"/>
    <w:rsid w:val="000A7F53"/>
    <w:rsid w:val="000B0056"/>
    <w:rsid w:val="000B00F7"/>
    <w:rsid w:val="000B0168"/>
    <w:rsid w:val="000B0A63"/>
    <w:rsid w:val="000B0D45"/>
    <w:rsid w:val="000B12A5"/>
    <w:rsid w:val="000B205B"/>
    <w:rsid w:val="000B247A"/>
    <w:rsid w:val="000B2718"/>
    <w:rsid w:val="000B3CFA"/>
    <w:rsid w:val="000B4C37"/>
    <w:rsid w:val="000B4E26"/>
    <w:rsid w:val="000B50DD"/>
    <w:rsid w:val="000B53A7"/>
    <w:rsid w:val="000B594D"/>
    <w:rsid w:val="000B5AC9"/>
    <w:rsid w:val="000B69AC"/>
    <w:rsid w:val="000B6DDC"/>
    <w:rsid w:val="000B7F8B"/>
    <w:rsid w:val="000B7FA4"/>
    <w:rsid w:val="000C0568"/>
    <w:rsid w:val="000C0B4E"/>
    <w:rsid w:val="000C1D48"/>
    <w:rsid w:val="000C226B"/>
    <w:rsid w:val="000C22FB"/>
    <w:rsid w:val="000C233D"/>
    <w:rsid w:val="000C25DA"/>
    <w:rsid w:val="000C2E5E"/>
    <w:rsid w:val="000C3641"/>
    <w:rsid w:val="000C3C7B"/>
    <w:rsid w:val="000C4765"/>
    <w:rsid w:val="000C47F6"/>
    <w:rsid w:val="000C4AC5"/>
    <w:rsid w:val="000C4BE7"/>
    <w:rsid w:val="000C4CF6"/>
    <w:rsid w:val="000C4FC9"/>
    <w:rsid w:val="000C4FE9"/>
    <w:rsid w:val="000C5165"/>
    <w:rsid w:val="000C5379"/>
    <w:rsid w:val="000C567B"/>
    <w:rsid w:val="000C5ECE"/>
    <w:rsid w:val="000C6001"/>
    <w:rsid w:val="000C7924"/>
    <w:rsid w:val="000CD73A"/>
    <w:rsid w:val="000D0084"/>
    <w:rsid w:val="000D0536"/>
    <w:rsid w:val="000D06D7"/>
    <w:rsid w:val="000D07FF"/>
    <w:rsid w:val="000D0CA7"/>
    <w:rsid w:val="000D0DCC"/>
    <w:rsid w:val="000D0F93"/>
    <w:rsid w:val="000D130F"/>
    <w:rsid w:val="000D1543"/>
    <w:rsid w:val="000D1C3C"/>
    <w:rsid w:val="000D2607"/>
    <w:rsid w:val="000D33E0"/>
    <w:rsid w:val="000D3477"/>
    <w:rsid w:val="000D3D90"/>
    <w:rsid w:val="000D435C"/>
    <w:rsid w:val="000D450A"/>
    <w:rsid w:val="000D45F5"/>
    <w:rsid w:val="000D4EE9"/>
    <w:rsid w:val="000D516C"/>
    <w:rsid w:val="000D554D"/>
    <w:rsid w:val="000D5A58"/>
    <w:rsid w:val="000D5F3A"/>
    <w:rsid w:val="000D6024"/>
    <w:rsid w:val="000D6EB9"/>
    <w:rsid w:val="000D715A"/>
    <w:rsid w:val="000D7416"/>
    <w:rsid w:val="000D7C29"/>
    <w:rsid w:val="000E00E2"/>
    <w:rsid w:val="000E01DD"/>
    <w:rsid w:val="000E0855"/>
    <w:rsid w:val="000E109A"/>
    <w:rsid w:val="000E1DE2"/>
    <w:rsid w:val="000E2021"/>
    <w:rsid w:val="000E237A"/>
    <w:rsid w:val="000E238E"/>
    <w:rsid w:val="000E3207"/>
    <w:rsid w:val="000E793F"/>
    <w:rsid w:val="000F00CC"/>
    <w:rsid w:val="000F0C29"/>
    <w:rsid w:val="000F11C8"/>
    <w:rsid w:val="000F1362"/>
    <w:rsid w:val="000F1677"/>
    <w:rsid w:val="000F17F1"/>
    <w:rsid w:val="000F1951"/>
    <w:rsid w:val="000F1E50"/>
    <w:rsid w:val="000F21EB"/>
    <w:rsid w:val="000F2C1C"/>
    <w:rsid w:val="000F2EBF"/>
    <w:rsid w:val="000F4101"/>
    <w:rsid w:val="000F47CD"/>
    <w:rsid w:val="000F4875"/>
    <w:rsid w:val="000F4D1A"/>
    <w:rsid w:val="000F5481"/>
    <w:rsid w:val="000F5D07"/>
    <w:rsid w:val="000F5F08"/>
    <w:rsid w:val="000F606C"/>
    <w:rsid w:val="000F6563"/>
    <w:rsid w:val="00100C65"/>
    <w:rsid w:val="00101456"/>
    <w:rsid w:val="00101BCA"/>
    <w:rsid w:val="001023F0"/>
    <w:rsid w:val="001025D1"/>
    <w:rsid w:val="0010270C"/>
    <w:rsid w:val="0010300B"/>
    <w:rsid w:val="001032F3"/>
    <w:rsid w:val="00103612"/>
    <w:rsid w:val="00104D0C"/>
    <w:rsid w:val="00105572"/>
    <w:rsid w:val="00105A23"/>
    <w:rsid w:val="00105CA3"/>
    <w:rsid w:val="00106143"/>
    <w:rsid w:val="0010636C"/>
    <w:rsid w:val="00106416"/>
    <w:rsid w:val="001066BA"/>
    <w:rsid w:val="0010766A"/>
    <w:rsid w:val="0010767B"/>
    <w:rsid w:val="001077E9"/>
    <w:rsid w:val="0011034D"/>
    <w:rsid w:val="00110481"/>
    <w:rsid w:val="00110570"/>
    <w:rsid w:val="00111658"/>
    <w:rsid w:val="00111C7B"/>
    <w:rsid w:val="00111E6E"/>
    <w:rsid w:val="00112085"/>
    <w:rsid w:val="001125A6"/>
    <w:rsid w:val="00112724"/>
    <w:rsid w:val="001127C9"/>
    <w:rsid w:val="00113069"/>
    <w:rsid w:val="0011315D"/>
    <w:rsid w:val="001132CC"/>
    <w:rsid w:val="00113543"/>
    <w:rsid w:val="00113CF0"/>
    <w:rsid w:val="00113E4C"/>
    <w:rsid w:val="00113EE5"/>
    <w:rsid w:val="0011436B"/>
    <w:rsid w:val="00114498"/>
    <w:rsid w:val="0011487F"/>
    <w:rsid w:val="00114C7F"/>
    <w:rsid w:val="00115577"/>
    <w:rsid w:val="001155D7"/>
    <w:rsid w:val="00115AE9"/>
    <w:rsid w:val="00115B88"/>
    <w:rsid w:val="00115DA0"/>
    <w:rsid w:val="00115ED9"/>
    <w:rsid w:val="00116BE0"/>
    <w:rsid w:val="00116C54"/>
    <w:rsid w:val="00116CDF"/>
    <w:rsid w:val="001172A1"/>
    <w:rsid w:val="00117485"/>
    <w:rsid w:val="00117707"/>
    <w:rsid w:val="00117773"/>
    <w:rsid w:val="001177D3"/>
    <w:rsid w:val="00117D2D"/>
    <w:rsid w:val="00117E8E"/>
    <w:rsid w:val="001206BA"/>
    <w:rsid w:val="00120BDB"/>
    <w:rsid w:val="00120CF6"/>
    <w:rsid w:val="0012133F"/>
    <w:rsid w:val="0012190B"/>
    <w:rsid w:val="0012257B"/>
    <w:rsid w:val="00122EC9"/>
    <w:rsid w:val="0012309F"/>
    <w:rsid w:val="001230D5"/>
    <w:rsid w:val="0012395D"/>
    <w:rsid w:val="00123AA0"/>
    <w:rsid w:val="00124538"/>
    <w:rsid w:val="00124A09"/>
    <w:rsid w:val="00124B48"/>
    <w:rsid w:val="00124F48"/>
    <w:rsid w:val="001256C5"/>
    <w:rsid w:val="00125A79"/>
    <w:rsid w:val="00125B4F"/>
    <w:rsid w:val="0012605C"/>
    <w:rsid w:val="00126228"/>
    <w:rsid w:val="00126A7F"/>
    <w:rsid w:val="00126CB7"/>
    <w:rsid w:val="00126F41"/>
    <w:rsid w:val="00127182"/>
    <w:rsid w:val="00127274"/>
    <w:rsid w:val="001273EE"/>
    <w:rsid w:val="0012743B"/>
    <w:rsid w:val="001278C8"/>
    <w:rsid w:val="00130613"/>
    <w:rsid w:val="00130DEB"/>
    <w:rsid w:val="001310A9"/>
    <w:rsid w:val="00131A4F"/>
    <w:rsid w:val="00131C75"/>
    <w:rsid w:val="00132070"/>
    <w:rsid w:val="0013249C"/>
    <w:rsid w:val="00132634"/>
    <w:rsid w:val="001326FF"/>
    <w:rsid w:val="0013283C"/>
    <w:rsid w:val="00132C14"/>
    <w:rsid w:val="00132F30"/>
    <w:rsid w:val="00132F6A"/>
    <w:rsid w:val="00133398"/>
    <w:rsid w:val="00133913"/>
    <w:rsid w:val="00133E70"/>
    <w:rsid w:val="00134295"/>
    <w:rsid w:val="0013445E"/>
    <w:rsid w:val="0013460F"/>
    <w:rsid w:val="001348A9"/>
    <w:rsid w:val="001348D3"/>
    <w:rsid w:val="00134F43"/>
    <w:rsid w:val="001350BF"/>
    <w:rsid w:val="00135C0E"/>
    <w:rsid w:val="00136814"/>
    <w:rsid w:val="00136A86"/>
    <w:rsid w:val="00137339"/>
    <w:rsid w:val="00140221"/>
    <w:rsid w:val="00140582"/>
    <w:rsid w:val="0014094F"/>
    <w:rsid w:val="00140C9E"/>
    <w:rsid w:val="00140D22"/>
    <w:rsid w:val="00141167"/>
    <w:rsid w:val="001415AF"/>
    <w:rsid w:val="0014170A"/>
    <w:rsid w:val="00142332"/>
    <w:rsid w:val="001424A9"/>
    <w:rsid w:val="0014251A"/>
    <w:rsid w:val="001429FF"/>
    <w:rsid w:val="00142F9A"/>
    <w:rsid w:val="0014356A"/>
    <w:rsid w:val="001439EA"/>
    <w:rsid w:val="00143D85"/>
    <w:rsid w:val="001440FD"/>
    <w:rsid w:val="001443CE"/>
    <w:rsid w:val="00144F0D"/>
    <w:rsid w:val="00145321"/>
    <w:rsid w:val="00145A81"/>
    <w:rsid w:val="0014615B"/>
    <w:rsid w:val="00147947"/>
    <w:rsid w:val="001501C5"/>
    <w:rsid w:val="00150B4E"/>
    <w:rsid w:val="00150CBB"/>
    <w:rsid w:val="00151F96"/>
    <w:rsid w:val="00152E92"/>
    <w:rsid w:val="00153678"/>
    <w:rsid w:val="001538EA"/>
    <w:rsid w:val="00153E5A"/>
    <w:rsid w:val="00154664"/>
    <w:rsid w:val="0015493B"/>
    <w:rsid w:val="001551D0"/>
    <w:rsid w:val="00155401"/>
    <w:rsid w:val="00155404"/>
    <w:rsid w:val="001558A0"/>
    <w:rsid w:val="00155B3F"/>
    <w:rsid w:val="00155CCB"/>
    <w:rsid w:val="00155D53"/>
    <w:rsid w:val="00155FD0"/>
    <w:rsid w:val="0015620F"/>
    <w:rsid w:val="00156C8A"/>
    <w:rsid w:val="0015719D"/>
    <w:rsid w:val="001600F9"/>
    <w:rsid w:val="0016070F"/>
    <w:rsid w:val="0016085A"/>
    <w:rsid w:val="00161808"/>
    <w:rsid w:val="0016197A"/>
    <w:rsid w:val="00161992"/>
    <w:rsid w:val="00161DE4"/>
    <w:rsid w:val="00161E21"/>
    <w:rsid w:val="001620BE"/>
    <w:rsid w:val="00162370"/>
    <w:rsid w:val="001629E4"/>
    <w:rsid w:val="001642FC"/>
    <w:rsid w:val="001646CA"/>
    <w:rsid w:val="0016496B"/>
    <w:rsid w:val="00164AF3"/>
    <w:rsid w:val="00164BF5"/>
    <w:rsid w:val="00164CAF"/>
    <w:rsid w:val="00164DAD"/>
    <w:rsid w:val="00165027"/>
    <w:rsid w:val="001659B2"/>
    <w:rsid w:val="001659DE"/>
    <w:rsid w:val="00165AFA"/>
    <w:rsid w:val="00165C21"/>
    <w:rsid w:val="00166338"/>
    <w:rsid w:val="00166EC0"/>
    <w:rsid w:val="0016717A"/>
    <w:rsid w:val="00167624"/>
    <w:rsid w:val="00167CF3"/>
    <w:rsid w:val="00170458"/>
    <w:rsid w:val="001707B2"/>
    <w:rsid w:val="00170930"/>
    <w:rsid w:val="00170B75"/>
    <w:rsid w:val="00170D06"/>
    <w:rsid w:val="00171998"/>
    <w:rsid w:val="00172C38"/>
    <w:rsid w:val="00172DDA"/>
    <w:rsid w:val="00173183"/>
    <w:rsid w:val="001732DF"/>
    <w:rsid w:val="0017342A"/>
    <w:rsid w:val="0017357A"/>
    <w:rsid w:val="00173D8D"/>
    <w:rsid w:val="001743E2"/>
    <w:rsid w:val="001745F8"/>
    <w:rsid w:val="00174CED"/>
    <w:rsid w:val="001753BF"/>
    <w:rsid w:val="001755EC"/>
    <w:rsid w:val="0017560F"/>
    <w:rsid w:val="001758CD"/>
    <w:rsid w:val="00175D46"/>
    <w:rsid w:val="00175D52"/>
    <w:rsid w:val="00175E44"/>
    <w:rsid w:val="00175E81"/>
    <w:rsid w:val="00175F08"/>
    <w:rsid w:val="00175F0E"/>
    <w:rsid w:val="00176D51"/>
    <w:rsid w:val="0017731D"/>
    <w:rsid w:val="001808B9"/>
    <w:rsid w:val="00181015"/>
    <w:rsid w:val="0018172E"/>
    <w:rsid w:val="0018189F"/>
    <w:rsid w:val="00181F32"/>
    <w:rsid w:val="001822FF"/>
    <w:rsid w:val="001825BB"/>
    <w:rsid w:val="00182873"/>
    <w:rsid w:val="0018332B"/>
    <w:rsid w:val="001838CF"/>
    <w:rsid w:val="001838D0"/>
    <w:rsid w:val="00183F0E"/>
    <w:rsid w:val="0018444A"/>
    <w:rsid w:val="001849BD"/>
    <w:rsid w:val="00185179"/>
    <w:rsid w:val="00185B08"/>
    <w:rsid w:val="00185E39"/>
    <w:rsid w:val="0018621A"/>
    <w:rsid w:val="00186251"/>
    <w:rsid w:val="001862C7"/>
    <w:rsid w:val="001862ED"/>
    <w:rsid w:val="001863AB"/>
    <w:rsid w:val="001868EE"/>
    <w:rsid w:val="00186EF8"/>
    <w:rsid w:val="00186F78"/>
    <w:rsid w:val="001877D0"/>
    <w:rsid w:val="0019009B"/>
    <w:rsid w:val="00190B84"/>
    <w:rsid w:val="00190DA1"/>
    <w:rsid w:val="0019131E"/>
    <w:rsid w:val="00191895"/>
    <w:rsid w:val="0019189A"/>
    <w:rsid w:val="00191D72"/>
    <w:rsid w:val="00191E62"/>
    <w:rsid w:val="00191EAA"/>
    <w:rsid w:val="00192826"/>
    <w:rsid w:val="00192AD4"/>
    <w:rsid w:val="00192D8B"/>
    <w:rsid w:val="00193A71"/>
    <w:rsid w:val="00193B75"/>
    <w:rsid w:val="00194695"/>
    <w:rsid w:val="00194CAF"/>
    <w:rsid w:val="001951DC"/>
    <w:rsid w:val="00195621"/>
    <w:rsid w:val="001956C4"/>
    <w:rsid w:val="0019588D"/>
    <w:rsid w:val="00195D3E"/>
    <w:rsid w:val="00196AAD"/>
    <w:rsid w:val="00196C30"/>
    <w:rsid w:val="00196EB8"/>
    <w:rsid w:val="00197017"/>
    <w:rsid w:val="00197221"/>
    <w:rsid w:val="00197B25"/>
    <w:rsid w:val="00197DDB"/>
    <w:rsid w:val="00197FEC"/>
    <w:rsid w:val="001A085E"/>
    <w:rsid w:val="001A1768"/>
    <w:rsid w:val="001A212F"/>
    <w:rsid w:val="001A2EAF"/>
    <w:rsid w:val="001A2F60"/>
    <w:rsid w:val="001A3245"/>
    <w:rsid w:val="001A3742"/>
    <w:rsid w:val="001A3BA4"/>
    <w:rsid w:val="001A3F74"/>
    <w:rsid w:val="001A41E7"/>
    <w:rsid w:val="001A46DB"/>
    <w:rsid w:val="001A4E61"/>
    <w:rsid w:val="001A4F1E"/>
    <w:rsid w:val="001A50C1"/>
    <w:rsid w:val="001A552A"/>
    <w:rsid w:val="001A6478"/>
    <w:rsid w:val="001A67B9"/>
    <w:rsid w:val="001A693D"/>
    <w:rsid w:val="001A6969"/>
    <w:rsid w:val="001A6A8A"/>
    <w:rsid w:val="001A6D1F"/>
    <w:rsid w:val="001A7074"/>
    <w:rsid w:val="001A787D"/>
    <w:rsid w:val="001A7A2F"/>
    <w:rsid w:val="001B04ED"/>
    <w:rsid w:val="001B0B96"/>
    <w:rsid w:val="001B0DEB"/>
    <w:rsid w:val="001B1396"/>
    <w:rsid w:val="001B152D"/>
    <w:rsid w:val="001B1CA6"/>
    <w:rsid w:val="001B1D9F"/>
    <w:rsid w:val="001B1EA8"/>
    <w:rsid w:val="001B2A16"/>
    <w:rsid w:val="001B313C"/>
    <w:rsid w:val="001B323A"/>
    <w:rsid w:val="001B3501"/>
    <w:rsid w:val="001B397F"/>
    <w:rsid w:val="001B3A5D"/>
    <w:rsid w:val="001B3F63"/>
    <w:rsid w:val="001B4908"/>
    <w:rsid w:val="001B4937"/>
    <w:rsid w:val="001B6139"/>
    <w:rsid w:val="001B7029"/>
    <w:rsid w:val="001B745A"/>
    <w:rsid w:val="001C0188"/>
    <w:rsid w:val="001C03E2"/>
    <w:rsid w:val="001C0902"/>
    <w:rsid w:val="001C0B10"/>
    <w:rsid w:val="001C0C29"/>
    <w:rsid w:val="001C0FC2"/>
    <w:rsid w:val="001C186D"/>
    <w:rsid w:val="001C1930"/>
    <w:rsid w:val="001C1E23"/>
    <w:rsid w:val="001C2BBB"/>
    <w:rsid w:val="001C2BF9"/>
    <w:rsid w:val="001C33C2"/>
    <w:rsid w:val="001C3561"/>
    <w:rsid w:val="001C37C0"/>
    <w:rsid w:val="001C3890"/>
    <w:rsid w:val="001C3C2B"/>
    <w:rsid w:val="001C3E8B"/>
    <w:rsid w:val="001C42E3"/>
    <w:rsid w:val="001C4451"/>
    <w:rsid w:val="001C4D28"/>
    <w:rsid w:val="001C53E1"/>
    <w:rsid w:val="001C56C5"/>
    <w:rsid w:val="001C6212"/>
    <w:rsid w:val="001C6965"/>
    <w:rsid w:val="001C6AF9"/>
    <w:rsid w:val="001C7246"/>
    <w:rsid w:val="001C7563"/>
    <w:rsid w:val="001C76DE"/>
    <w:rsid w:val="001D1440"/>
    <w:rsid w:val="001D176E"/>
    <w:rsid w:val="001D1B0B"/>
    <w:rsid w:val="001D1DC7"/>
    <w:rsid w:val="001D2E4D"/>
    <w:rsid w:val="001D3783"/>
    <w:rsid w:val="001D42B8"/>
    <w:rsid w:val="001D433A"/>
    <w:rsid w:val="001D46D2"/>
    <w:rsid w:val="001D4AF3"/>
    <w:rsid w:val="001D5BB0"/>
    <w:rsid w:val="001D6175"/>
    <w:rsid w:val="001D6E6C"/>
    <w:rsid w:val="001D7B08"/>
    <w:rsid w:val="001D7D03"/>
    <w:rsid w:val="001E03B1"/>
    <w:rsid w:val="001E0EDA"/>
    <w:rsid w:val="001E1093"/>
    <w:rsid w:val="001E18C5"/>
    <w:rsid w:val="001E1B79"/>
    <w:rsid w:val="001E1C08"/>
    <w:rsid w:val="001E2119"/>
    <w:rsid w:val="001E21B3"/>
    <w:rsid w:val="001E2621"/>
    <w:rsid w:val="001E2E0A"/>
    <w:rsid w:val="001E30F6"/>
    <w:rsid w:val="001E33F4"/>
    <w:rsid w:val="001E34DB"/>
    <w:rsid w:val="001E3D01"/>
    <w:rsid w:val="001E4706"/>
    <w:rsid w:val="001E4E1F"/>
    <w:rsid w:val="001E4E9C"/>
    <w:rsid w:val="001E5684"/>
    <w:rsid w:val="001E5B4D"/>
    <w:rsid w:val="001E5E75"/>
    <w:rsid w:val="001E6889"/>
    <w:rsid w:val="001E707F"/>
    <w:rsid w:val="001E72E9"/>
    <w:rsid w:val="001E77C9"/>
    <w:rsid w:val="001F3552"/>
    <w:rsid w:val="001F36F9"/>
    <w:rsid w:val="001F37DE"/>
    <w:rsid w:val="001F3F5E"/>
    <w:rsid w:val="001F434C"/>
    <w:rsid w:val="001F47BD"/>
    <w:rsid w:val="001F4809"/>
    <w:rsid w:val="001F5300"/>
    <w:rsid w:val="001F548D"/>
    <w:rsid w:val="001F56EB"/>
    <w:rsid w:val="001F5738"/>
    <w:rsid w:val="001F57C9"/>
    <w:rsid w:val="001F6071"/>
    <w:rsid w:val="001F608F"/>
    <w:rsid w:val="001F63EA"/>
    <w:rsid w:val="001F6604"/>
    <w:rsid w:val="001F6AF2"/>
    <w:rsid w:val="001F6D74"/>
    <w:rsid w:val="001F6F2F"/>
    <w:rsid w:val="001F77EC"/>
    <w:rsid w:val="0020010A"/>
    <w:rsid w:val="00200137"/>
    <w:rsid w:val="00200472"/>
    <w:rsid w:val="00200581"/>
    <w:rsid w:val="00201527"/>
    <w:rsid w:val="002019A3"/>
    <w:rsid w:val="002019F9"/>
    <w:rsid w:val="00201C3B"/>
    <w:rsid w:val="00202350"/>
    <w:rsid w:val="00202814"/>
    <w:rsid w:val="00202C59"/>
    <w:rsid w:val="002039EC"/>
    <w:rsid w:val="00203FF1"/>
    <w:rsid w:val="00204491"/>
    <w:rsid w:val="0020627A"/>
    <w:rsid w:val="00207294"/>
    <w:rsid w:val="00207C49"/>
    <w:rsid w:val="00210959"/>
    <w:rsid w:val="002109C6"/>
    <w:rsid w:val="0021146F"/>
    <w:rsid w:val="0021164D"/>
    <w:rsid w:val="00211764"/>
    <w:rsid w:val="00211D9B"/>
    <w:rsid w:val="00211F93"/>
    <w:rsid w:val="002121BF"/>
    <w:rsid w:val="00212AE1"/>
    <w:rsid w:val="00212DFA"/>
    <w:rsid w:val="00213494"/>
    <w:rsid w:val="00213719"/>
    <w:rsid w:val="00213B24"/>
    <w:rsid w:val="00214352"/>
    <w:rsid w:val="00214388"/>
    <w:rsid w:val="002145F0"/>
    <w:rsid w:val="00215B0F"/>
    <w:rsid w:val="00215B5D"/>
    <w:rsid w:val="00215C70"/>
    <w:rsid w:val="00216330"/>
    <w:rsid w:val="002163ED"/>
    <w:rsid w:val="00217227"/>
    <w:rsid w:val="00217C40"/>
    <w:rsid w:val="00217C71"/>
    <w:rsid w:val="00217EE5"/>
    <w:rsid w:val="0022158C"/>
    <w:rsid w:val="002215D2"/>
    <w:rsid w:val="00222456"/>
    <w:rsid w:val="002225F9"/>
    <w:rsid w:val="00222834"/>
    <w:rsid w:val="00222ECD"/>
    <w:rsid w:val="002230EB"/>
    <w:rsid w:val="00223815"/>
    <w:rsid w:val="00224CBE"/>
    <w:rsid w:val="00225364"/>
    <w:rsid w:val="00225492"/>
    <w:rsid w:val="00225C42"/>
    <w:rsid w:val="002266CC"/>
    <w:rsid w:val="0022675C"/>
    <w:rsid w:val="0022683C"/>
    <w:rsid w:val="0022698F"/>
    <w:rsid w:val="00230050"/>
    <w:rsid w:val="002300C5"/>
    <w:rsid w:val="00230624"/>
    <w:rsid w:val="00230BA1"/>
    <w:rsid w:val="0023144A"/>
    <w:rsid w:val="00231DF5"/>
    <w:rsid w:val="00231E1E"/>
    <w:rsid w:val="00231F33"/>
    <w:rsid w:val="00231FCF"/>
    <w:rsid w:val="0023214F"/>
    <w:rsid w:val="00232896"/>
    <w:rsid w:val="00232992"/>
    <w:rsid w:val="00232BB7"/>
    <w:rsid w:val="00232C2A"/>
    <w:rsid w:val="00232DC4"/>
    <w:rsid w:val="00232F44"/>
    <w:rsid w:val="002339FF"/>
    <w:rsid w:val="00233FBD"/>
    <w:rsid w:val="0023439B"/>
    <w:rsid w:val="00234D90"/>
    <w:rsid w:val="00235360"/>
    <w:rsid w:val="0023573B"/>
    <w:rsid w:val="00235F5C"/>
    <w:rsid w:val="0023661E"/>
    <w:rsid w:val="00236C92"/>
    <w:rsid w:val="00236EF5"/>
    <w:rsid w:val="00236F3B"/>
    <w:rsid w:val="00237257"/>
    <w:rsid w:val="00237DBE"/>
    <w:rsid w:val="0024026B"/>
    <w:rsid w:val="002404C5"/>
    <w:rsid w:val="002411F8"/>
    <w:rsid w:val="00241378"/>
    <w:rsid w:val="00241B74"/>
    <w:rsid w:val="00241CCB"/>
    <w:rsid w:val="00242C60"/>
    <w:rsid w:val="002436C8"/>
    <w:rsid w:val="002439A3"/>
    <w:rsid w:val="0024478A"/>
    <w:rsid w:val="00245033"/>
    <w:rsid w:val="0024510C"/>
    <w:rsid w:val="00245662"/>
    <w:rsid w:val="002459BD"/>
    <w:rsid w:val="00245BF7"/>
    <w:rsid w:val="00245F06"/>
    <w:rsid w:val="00246889"/>
    <w:rsid w:val="00246E77"/>
    <w:rsid w:val="00247066"/>
    <w:rsid w:val="0024714D"/>
    <w:rsid w:val="002475BC"/>
    <w:rsid w:val="00247C7A"/>
    <w:rsid w:val="00250026"/>
    <w:rsid w:val="00250724"/>
    <w:rsid w:val="0025090D"/>
    <w:rsid w:val="00250F20"/>
    <w:rsid w:val="0025174F"/>
    <w:rsid w:val="00251808"/>
    <w:rsid w:val="00251B18"/>
    <w:rsid w:val="00251DE6"/>
    <w:rsid w:val="002524FE"/>
    <w:rsid w:val="00252B77"/>
    <w:rsid w:val="00252C09"/>
    <w:rsid w:val="002532FF"/>
    <w:rsid w:val="002537B2"/>
    <w:rsid w:val="00253F05"/>
    <w:rsid w:val="0025409C"/>
    <w:rsid w:val="00255BBE"/>
    <w:rsid w:val="00255DBF"/>
    <w:rsid w:val="0025671B"/>
    <w:rsid w:val="00257252"/>
    <w:rsid w:val="00257797"/>
    <w:rsid w:val="00257F46"/>
    <w:rsid w:val="00257FA3"/>
    <w:rsid w:val="0026018C"/>
    <w:rsid w:val="00260264"/>
    <w:rsid w:val="00260541"/>
    <w:rsid w:val="00260F0D"/>
    <w:rsid w:val="00261D6F"/>
    <w:rsid w:val="00262378"/>
    <w:rsid w:val="0026253B"/>
    <w:rsid w:val="00262D2C"/>
    <w:rsid w:val="0026414F"/>
    <w:rsid w:val="0026463D"/>
    <w:rsid w:val="002647FA"/>
    <w:rsid w:val="00264AE5"/>
    <w:rsid w:val="00264EB5"/>
    <w:rsid w:val="00265569"/>
    <w:rsid w:val="00267815"/>
    <w:rsid w:val="0027056D"/>
    <w:rsid w:val="0027083A"/>
    <w:rsid w:val="002711FE"/>
    <w:rsid w:val="002719DC"/>
    <w:rsid w:val="00271ED6"/>
    <w:rsid w:val="00272262"/>
    <w:rsid w:val="00272E34"/>
    <w:rsid w:val="0027337C"/>
    <w:rsid w:val="0027340B"/>
    <w:rsid w:val="00273981"/>
    <w:rsid w:val="002748D8"/>
    <w:rsid w:val="00274B77"/>
    <w:rsid w:val="00275243"/>
    <w:rsid w:val="00275BE1"/>
    <w:rsid w:val="0027615E"/>
    <w:rsid w:val="002775D5"/>
    <w:rsid w:val="002775DF"/>
    <w:rsid w:val="002776ED"/>
    <w:rsid w:val="00277B56"/>
    <w:rsid w:val="00277C29"/>
    <w:rsid w:val="00280684"/>
    <w:rsid w:val="002806AC"/>
    <w:rsid w:val="00281C09"/>
    <w:rsid w:val="00282A74"/>
    <w:rsid w:val="00282B43"/>
    <w:rsid w:val="00282C87"/>
    <w:rsid w:val="002831C9"/>
    <w:rsid w:val="00283760"/>
    <w:rsid w:val="00283B1F"/>
    <w:rsid w:val="002849D4"/>
    <w:rsid w:val="00284A40"/>
    <w:rsid w:val="00284CB9"/>
    <w:rsid w:val="00284CCE"/>
    <w:rsid w:val="00285161"/>
    <w:rsid w:val="00285780"/>
    <w:rsid w:val="00285925"/>
    <w:rsid w:val="00285D6C"/>
    <w:rsid w:val="0028607F"/>
    <w:rsid w:val="00286F4A"/>
    <w:rsid w:val="00287279"/>
    <w:rsid w:val="00287673"/>
    <w:rsid w:val="002900A1"/>
    <w:rsid w:val="00290628"/>
    <w:rsid w:val="00290A96"/>
    <w:rsid w:val="00290E6F"/>
    <w:rsid w:val="00291008"/>
    <w:rsid w:val="002913BD"/>
    <w:rsid w:val="00291722"/>
    <w:rsid w:val="00291AC6"/>
    <w:rsid w:val="00291CED"/>
    <w:rsid w:val="00291F5B"/>
    <w:rsid w:val="002922C4"/>
    <w:rsid w:val="00292B68"/>
    <w:rsid w:val="0029309E"/>
    <w:rsid w:val="0029317E"/>
    <w:rsid w:val="00293282"/>
    <w:rsid w:val="00293475"/>
    <w:rsid w:val="00293754"/>
    <w:rsid w:val="002939C4"/>
    <w:rsid w:val="00294112"/>
    <w:rsid w:val="00294656"/>
    <w:rsid w:val="00294C36"/>
    <w:rsid w:val="002950F5"/>
    <w:rsid w:val="002963AB"/>
    <w:rsid w:val="00296D31"/>
    <w:rsid w:val="00296E4D"/>
    <w:rsid w:val="00296EE6"/>
    <w:rsid w:val="0029722A"/>
    <w:rsid w:val="00297586"/>
    <w:rsid w:val="002975DA"/>
    <w:rsid w:val="00297912"/>
    <w:rsid w:val="002A0E2B"/>
    <w:rsid w:val="002A19F5"/>
    <w:rsid w:val="002A1F05"/>
    <w:rsid w:val="002A213E"/>
    <w:rsid w:val="002A22C6"/>
    <w:rsid w:val="002A27EC"/>
    <w:rsid w:val="002A2A34"/>
    <w:rsid w:val="002A301B"/>
    <w:rsid w:val="002A33C5"/>
    <w:rsid w:val="002A33D5"/>
    <w:rsid w:val="002A47FA"/>
    <w:rsid w:val="002A48E3"/>
    <w:rsid w:val="002A4D0F"/>
    <w:rsid w:val="002A58E0"/>
    <w:rsid w:val="002A594C"/>
    <w:rsid w:val="002A5D27"/>
    <w:rsid w:val="002A6573"/>
    <w:rsid w:val="002A66E4"/>
    <w:rsid w:val="002A6E33"/>
    <w:rsid w:val="002A744E"/>
    <w:rsid w:val="002A74B0"/>
    <w:rsid w:val="002A7696"/>
    <w:rsid w:val="002A7EFE"/>
    <w:rsid w:val="002B0064"/>
    <w:rsid w:val="002B0F38"/>
    <w:rsid w:val="002B18A7"/>
    <w:rsid w:val="002B2379"/>
    <w:rsid w:val="002B265B"/>
    <w:rsid w:val="002B2DF8"/>
    <w:rsid w:val="002B2F52"/>
    <w:rsid w:val="002B310A"/>
    <w:rsid w:val="002B355F"/>
    <w:rsid w:val="002B3AB5"/>
    <w:rsid w:val="002B3BB8"/>
    <w:rsid w:val="002B4029"/>
    <w:rsid w:val="002B4279"/>
    <w:rsid w:val="002B4922"/>
    <w:rsid w:val="002B4D86"/>
    <w:rsid w:val="002B5743"/>
    <w:rsid w:val="002B5B4C"/>
    <w:rsid w:val="002B5E50"/>
    <w:rsid w:val="002B5F6F"/>
    <w:rsid w:val="002B69F3"/>
    <w:rsid w:val="002B774A"/>
    <w:rsid w:val="002B7960"/>
    <w:rsid w:val="002B7EF2"/>
    <w:rsid w:val="002B7F00"/>
    <w:rsid w:val="002C0215"/>
    <w:rsid w:val="002C0D0C"/>
    <w:rsid w:val="002C1273"/>
    <w:rsid w:val="002C1627"/>
    <w:rsid w:val="002C1825"/>
    <w:rsid w:val="002C1A4D"/>
    <w:rsid w:val="002C1AD8"/>
    <w:rsid w:val="002C22C3"/>
    <w:rsid w:val="002C2316"/>
    <w:rsid w:val="002C2CAD"/>
    <w:rsid w:val="002C2D19"/>
    <w:rsid w:val="002C31C9"/>
    <w:rsid w:val="002C3231"/>
    <w:rsid w:val="002C3EE8"/>
    <w:rsid w:val="002C4073"/>
    <w:rsid w:val="002C4307"/>
    <w:rsid w:val="002C4345"/>
    <w:rsid w:val="002C458A"/>
    <w:rsid w:val="002C5C03"/>
    <w:rsid w:val="002C63F7"/>
    <w:rsid w:val="002C6E47"/>
    <w:rsid w:val="002C7048"/>
    <w:rsid w:val="002C7179"/>
    <w:rsid w:val="002D02A2"/>
    <w:rsid w:val="002D07D5"/>
    <w:rsid w:val="002D10FA"/>
    <w:rsid w:val="002D17D3"/>
    <w:rsid w:val="002D193E"/>
    <w:rsid w:val="002D1A3C"/>
    <w:rsid w:val="002D1AF5"/>
    <w:rsid w:val="002D1B14"/>
    <w:rsid w:val="002D2936"/>
    <w:rsid w:val="002D2D59"/>
    <w:rsid w:val="002D3012"/>
    <w:rsid w:val="002D3878"/>
    <w:rsid w:val="002D39F4"/>
    <w:rsid w:val="002D3B47"/>
    <w:rsid w:val="002D48F2"/>
    <w:rsid w:val="002D4B3C"/>
    <w:rsid w:val="002D4C55"/>
    <w:rsid w:val="002D5158"/>
    <w:rsid w:val="002D578B"/>
    <w:rsid w:val="002D57C6"/>
    <w:rsid w:val="002D5DFC"/>
    <w:rsid w:val="002D7214"/>
    <w:rsid w:val="002D72A6"/>
    <w:rsid w:val="002D7311"/>
    <w:rsid w:val="002D7CEA"/>
    <w:rsid w:val="002E0076"/>
    <w:rsid w:val="002E0338"/>
    <w:rsid w:val="002E038B"/>
    <w:rsid w:val="002E04E3"/>
    <w:rsid w:val="002E09CF"/>
    <w:rsid w:val="002E0B89"/>
    <w:rsid w:val="002E0EA6"/>
    <w:rsid w:val="002E104D"/>
    <w:rsid w:val="002E1C3C"/>
    <w:rsid w:val="002E265A"/>
    <w:rsid w:val="002E275D"/>
    <w:rsid w:val="002E2C48"/>
    <w:rsid w:val="002E2F09"/>
    <w:rsid w:val="002E3A22"/>
    <w:rsid w:val="002E3E67"/>
    <w:rsid w:val="002E4ACE"/>
    <w:rsid w:val="002E4B7A"/>
    <w:rsid w:val="002E5165"/>
    <w:rsid w:val="002E6216"/>
    <w:rsid w:val="002E6902"/>
    <w:rsid w:val="002E6B7E"/>
    <w:rsid w:val="002E6CF9"/>
    <w:rsid w:val="002E6DED"/>
    <w:rsid w:val="002E7C8F"/>
    <w:rsid w:val="002F0088"/>
    <w:rsid w:val="002F029B"/>
    <w:rsid w:val="002F0BF5"/>
    <w:rsid w:val="002F0EEE"/>
    <w:rsid w:val="002F15DE"/>
    <w:rsid w:val="002F1896"/>
    <w:rsid w:val="002F1FAC"/>
    <w:rsid w:val="002F26E7"/>
    <w:rsid w:val="002F2945"/>
    <w:rsid w:val="002F2D0A"/>
    <w:rsid w:val="002F2E98"/>
    <w:rsid w:val="002F2F96"/>
    <w:rsid w:val="002F36C2"/>
    <w:rsid w:val="002F3802"/>
    <w:rsid w:val="002F39F3"/>
    <w:rsid w:val="002F3AF3"/>
    <w:rsid w:val="002F3E2A"/>
    <w:rsid w:val="002F414C"/>
    <w:rsid w:val="002F434F"/>
    <w:rsid w:val="002F4512"/>
    <w:rsid w:val="002F48BC"/>
    <w:rsid w:val="002F51FD"/>
    <w:rsid w:val="002F5910"/>
    <w:rsid w:val="002F5D1A"/>
    <w:rsid w:val="002F79FB"/>
    <w:rsid w:val="002F7EB8"/>
    <w:rsid w:val="002F7EC8"/>
    <w:rsid w:val="00300956"/>
    <w:rsid w:val="00300E1A"/>
    <w:rsid w:val="00301101"/>
    <w:rsid w:val="00301B45"/>
    <w:rsid w:val="00301C2F"/>
    <w:rsid w:val="0030202D"/>
    <w:rsid w:val="00302246"/>
    <w:rsid w:val="0030393A"/>
    <w:rsid w:val="00303A8F"/>
    <w:rsid w:val="00303BE0"/>
    <w:rsid w:val="00303F13"/>
    <w:rsid w:val="00304259"/>
    <w:rsid w:val="00304401"/>
    <w:rsid w:val="00304569"/>
    <w:rsid w:val="00305996"/>
    <w:rsid w:val="00305BB0"/>
    <w:rsid w:val="00306587"/>
    <w:rsid w:val="003067A3"/>
    <w:rsid w:val="00306F10"/>
    <w:rsid w:val="003072CA"/>
    <w:rsid w:val="00307B6A"/>
    <w:rsid w:val="00307B80"/>
    <w:rsid w:val="00307E73"/>
    <w:rsid w:val="00310080"/>
    <w:rsid w:val="00310628"/>
    <w:rsid w:val="0031114A"/>
    <w:rsid w:val="00311973"/>
    <w:rsid w:val="00311B15"/>
    <w:rsid w:val="003124AB"/>
    <w:rsid w:val="003126BE"/>
    <w:rsid w:val="003126F8"/>
    <w:rsid w:val="00312B77"/>
    <w:rsid w:val="00312F39"/>
    <w:rsid w:val="00313A12"/>
    <w:rsid w:val="00313FAC"/>
    <w:rsid w:val="00314407"/>
    <w:rsid w:val="00314962"/>
    <w:rsid w:val="00314DE7"/>
    <w:rsid w:val="003153F5"/>
    <w:rsid w:val="00315430"/>
    <w:rsid w:val="00315F67"/>
    <w:rsid w:val="003163CE"/>
    <w:rsid w:val="0031648D"/>
    <w:rsid w:val="003165A2"/>
    <w:rsid w:val="00317187"/>
    <w:rsid w:val="003172BF"/>
    <w:rsid w:val="003177E9"/>
    <w:rsid w:val="003179A6"/>
    <w:rsid w:val="0032046A"/>
    <w:rsid w:val="00320621"/>
    <w:rsid w:val="0032063E"/>
    <w:rsid w:val="003206D0"/>
    <w:rsid w:val="0032089E"/>
    <w:rsid w:val="003211DD"/>
    <w:rsid w:val="0032163D"/>
    <w:rsid w:val="00321BAE"/>
    <w:rsid w:val="00321CF8"/>
    <w:rsid w:val="003224E1"/>
    <w:rsid w:val="00322699"/>
    <w:rsid w:val="00322929"/>
    <w:rsid w:val="00322C5E"/>
    <w:rsid w:val="0032338D"/>
    <w:rsid w:val="00323430"/>
    <w:rsid w:val="00323C8E"/>
    <w:rsid w:val="0032499A"/>
    <w:rsid w:val="003249DD"/>
    <w:rsid w:val="00324CF7"/>
    <w:rsid w:val="003251B7"/>
    <w:rsid w:val="003252D0"/>
    <w:rsid w:val="0032574B"/>
    <w:rsid w:val="00325BED"/>
    <w:rsid w:val="00325D96"/>
    <w:rsid w:val="00326CF0"/>
    <w:rsid w:val="00326F76"/>
    <w:rsid w:val="00327169"/>
    <w:rsid w:val="003272B5"/>
    <w:rsid w:val="00327E21"/>
    <w:rsid w:val="00330908"/>
    <w:rsid w:val="00330EB0"/>
    <w:rsid w:val="003312A7"/>
    <w:rsid w:val="003313A2"/>
    <w:rsid w:val="00332094"/>
    <w:rsid w:val="00332C9C"/>
    <w:rsid w:val="0033320E"/>
    <w:rsid w:val="00333C89"/>
    <w:rsid w:val="00333D93"/>
    <w:rsid w:val="003341F7"/>
    <w:rsid w:val="003345B7"/>
    <w:rsid w:val="00334956"/>
    <w:rsid w:val="003354E7"/>
    <w:rsid w:val="00335F39"/>
    <w:rsid w:val="0033602A"/>
    <w:rsid w:val="00336532"/>
    <w:rsid w:val="003379F3"/>
    <w:rsid w:val="003403DC"/>
    <w:rsid w:val="003409D8"/>
    <w:rsid w:val="003417EE"/>
    <w:rsid w:val="00341C64"/>
    <w:rsid w:val="00341CE7"/>
    <w:rsid w:val="0034269B"/>
    <w:rsid w:val="003427EF"/>
    <w:rsid w:val="00342863"/>
    <w:rsid w:val="003429AA"/>
    <w:rsid w:val="00342C3A"/>
    <w:rsid w:val="00342C9D"/>
    <w:rsid w:val="0034432A"/>
    <w:rsid w:val="00344AA8"/>
    <w:rsid w:val="00344BA9"/>
    <w:rsid w:val="00344FE2"/>
    <w:rsid w:val="003456EF"/>
    <w:rsid w:val="00345D26"/>
    <w:rsid w:val="00345EAC"/>
    <w:rsid w:val="0034624D"/>
    <w:rsid w:val="003462C0"/>
    <w:rsid w:val="003464C2"/>
    <w:rsid w:val="003466B0"/>
    <w:rsid w:val="00346AB4"/>
    <w:rsid w:val="00346AFD"/>
    <w:rsid w:val="00346DBB"/>
    <w:rsid w:val="003475C9"/>
    <w:rsid w:val="00347955"/>
    <w:rsid w:val="00347A55"/>
    <w:rsid w:val="00347FEC"/>
    <w:rsid w:val="00350192"/>
    <w:rsid w:val="003506A3"/>
    <w:rsid w:val="003508E1"/>
    <w:rsid w:val="003509DF"/>
    <w:rsid w:val="00350B2D"/>
    <w:rsid w:val="00351041"/>
    <w:rsid w:val="00351998"/>
    <w:rsid w:val="00351C5D"/>
    <w:rsid w:val="0035234F"/>
    <w:rsid w:val="003524A7"/>
    <w:rsid w:val="00352755"/>
    <w:rsid w:val="00352A59"/>
    <w:rsid w:val="003530C8"/>
    <w:rsid w:val="00353905"/>
    <w:rsid w:val="00353AD3"/>
    <w:rsid w:val="00354192"/>
    <w:rsid w:val="003547D1"/>
    <w:rsid w:val="0035495B"/>
    <w:rsid w:val="003549E3"/>
    <w:rsid w:val="00354B4D"/>
    <w:rsid w:val="00355E03"/>
    <w:rsid w:val="003564E2"/>
    <w:rsid w:val="003567F9"/>
    <w:rsid w:val="00356AA1"/>
    <w:rsid w:val="00356CD9"/>
    <w:rsid w:val="00356F45"/>
    <w:rsid w:val="0035771D"/>
    <w:rsid w:val="00357723"/>
    <w:rsid w:val="00357823"/>
    <w:rsid w:val="00357A33"/>
    <w:rsid w:val="00360220"/>
    <w:rsid w:val="003609CE"/>
    <w:rsid w:val="00360AC7"/>
    <w:rsid w:val="00360DF7"/>
    <w:rsid w:val="00360EB9"/>
    <w:rsid w:val="00360F5B"/>
    <w:rsid w:val="003612B0"/>
    <w:rsid w:val="00361796"/>
    <w:rsid w:val="00361937"/>
    <w:rsid w:val="00361BFC"/>
    <w:rsid w:val="00362757"/>
    <w:rsid w:val="00362C7C"/>
    <w:rsid w:val="003632FF"/>
    <w:rsid w:val="00363300"/>
    <w:rsid w:val="0036338F"/>
    <w:rsid w:val="00363CBD"/>
    <w:rsid w:val="00363DB8"/>
    <w:rsid w:val="00363E63"/>
    <w:rsid w:val="003642B8"/>
    <w:rsid w:val="0036464D"/>
    <w:rsid w:val="00364DBC"/>
    <w:rsid w:val="0036524F"/>
    <w:rsid w:val="003657F4"/>
    <w:rsid w:val="00365B7C"/>
    <w:rsid w:val="00365DF1"/>
    <w:rsid w:val="00366388"/>
    <w:rsid w:val="0036662B"/>
    <w:rsid w:val="00366B74"/>
    <w:rsid w:val="003671B0"/>
    <w:rsid w:val="00367CC7"/>
    <w:rsid w:val="0037081F"/>
    <w:rsid w:val="00370C71"/>
    <w:rsid w:val="0037225B"/>
    <w:rsid w:val="0037327E"/>
    <w:rsid w:val="00373494"/>
    <w:rsid w:val="0037351E"/>
    <w:rsid w:val="0037358D"/>
    <w:rsid w:val="00373743"/>
    <w:rsid w:val="0037404F"/>
    <w:rsid w:val="003740D2"/>
    <w:rsid w:val="003740E1"/>
    <w:rsid w:val="0037450B"/>
    <w:rsid w:val="00374561"/>
    <w:rsid w:val="00374786"/>
    <w:rsid w:val="00374BEB"/>
    <w:rsid w:val="00374F2F"/>
    <w:rsid w:val="00375DD7"/>
    <w:rsid w:val="00375FC5"/>
    <w:rsid w:val="00376535"/>
    <w:rsid w:val="0037694C"/>
    <w:rsid w:val="00376A6D"/>
    <w:rsid w:val="00376D74"/>
    <w:rsid w:val="00376DC9"/>
    <w:rsid w:val="00376DFE"/>
    <w:rsid w:val="00377407"/>
    <w:rsid w:val="003774C0"/>
    <w:rsid w:val="00377602"/>
    <w:rsid w:val="003778A3"/>
    <w:rsid w:val="003778FB"/>
    <w:rsid w:val="0037790B"/>
    <w:rsid w:val="00380313"/>
    <w:rsid w:val="00380E3C"/>
    <w:rsid w:val="003813D9"/>
    <w:rsid w:val="00381C7A"/>
    <w:rsid w:val="00381C85"/>
    <w:rsid w:val="00381F95"/>
    <w:rsid w:val="003825D1"/>
    <w:rsid w:val="003827FA"/>
    <w:rsid w:val="00383190"/>
    <w:rsid w:val="00383A80"/>
    <w:rsid w:val="00383F60"/>
    <w:rsid w:val="003841B6"/>
    <w:rsid w:val="0038511A"/>
    <w:rsid w:val="00385263"/>
    <w:rsid w:val="003854F4"/>
    <w:rsid w:val="00385D3A"/>
    <w:rsid w:val="00385F45"/>
    <w:rsid w:val="00386618"/>
    <w:rsid w:val="003868F7"/>
    <w:rsid w:val="00386B3A"/>
    <w:rsid w:val="00386B57"/>
    <w:rsid w:val="00390181"/>
    <w:rsid w:val="00390577"/>
    <w:rsid w:val="00390D98"/>
    <w:rsid w:val="00390E42"/>
    <w:rsid w:val="00391627"/>
    <w:rsid w:val="0039176F"/>
    <w:rsid w:val="00391A81"/>
    <w:rsid w:val="003923E4"/>
    <w:rsid w:val="00392B49"/>
    <w:rsid w:val="0039309B"/>
    <w:rsid w:val="00393108"/>
    <w:rsid w:val="003934C5"/>
    <w:rsid w:val="00393C82"/>
    <w:rsid w:val="00393CBA"/>
    <w:rsid w:val="00393ED9"/>
    <w:rsid w:val="00394B4B"/>
    <w:rsid w:val="00394FFA"/>
    <w:rsid w:val="0039501B"/>
    <w:rsid w:val="00395704"/>
    <w:rsid w:val="00396495"/>
    <w:rsid w:val="003973AC"/>
    <w:rsid w:val="00397484"/>
    <w:rsid w:val="00397A69"/>
    <w:rsid w:val="003A026D"/>
    <w:rsid w:val="003A041E"/>
    <w:rsid w:val="003A077F"/>
    <w:rsid w:val="003A079E"/>
    <w:rsid w:val="003A09E1"/>
    <w:rsid w:val="003A0E49"/>
    <w:rsid w:val="003A1BE5"/>
    <w:rsid w:val="003A1F6D"/>
    <w:rsid w:val="003A246C"/>
    <w:rsid w:val="003A2495"/>
    <w:rsid w:val="003A2BBA"/>
    <w:rsid w:val="003A33A5"/>
    <w:rsid w:val="003A373C"/>
    <w:rsid w:val="003A38EB"/>
    <w:rsid w:val="003A44AC"/>
    <w:rsid w:val="003A4796"/>
    <w:rsid w:val="003A4875"/>
    <w:rsid w:val="003A4888"/>
    <w:rsid w:val="003A4A10"/>
    <w:rsid w:val="003A56D5"/>
    <w:rsid w:val="003A63EB"/>
    <w:rsid w:val="003A710A"/>
    <w:rsid w:val="003A72B4"/>
    <w:rsid w:val="003A7417"/>
    <w:rsid w:val="003A7483"/>
    <w:rsid w:val="003B079E"/>
    <w:rsid w:val="003B0E8A"/>
    <w:rsid w:val="003B14B0"/>
    <w:rsid w:val="003B15E9"/>
    <w:rsid w:val="003B1946"/>
    <w:rsid w:val="003B1A87"/>
    <w:rsid w:val="003B1D6E"/>
    <w:rsid w:val="003B2734"/>
    <w:rsid w:val="003B3390"/>
    <w:rsid w:val="003B33C7"/>
    <w:rsid w:val="003B3505"/>
    <w:rsid w:val="003B3C35"/>
    <w:rsid w:val="003B4287"/>
    <w:rsid w:val="003B45FD"/>
    <w:rsid w:val="003B510D"/>
    <w:rsid w:val="003B659E"/>
    <w:rsid w:val="003B7D62"/>
    <w:rsid w:val="003B7EC0"/>
    <w:rsid w:val="003B7F55"/>
    <w:rsid w:val="003B7F57"/>
    <w:rsid w:val="003C011E"/>
    <w:rsid w:val="003C09DA"/>
    <w:rsid w:val="003C0B46"/>
    <w:rsid w:val="003C1600"/>
    <w:rsid w:val="003C16E5"/>
    <w:rsid w:val="003C1834"/>
    <w:rsid w:val="003C1C33"/>
    <w:rsid w:val="003C1DC9"/>
    <w:rsid w:val="003C1F7A"/>
    <w:rsid w:val="003C275E"/>
    <w:rsid w:val="003C2B64"/>
    <w:rsid w:val="003C2C1F"/>
    <w:rsid w:val="003C2D26"/>
    <w:rsid w:val="003C3119"/>
    <w:rsid w:val="003C34B0"/>
    <w:rsid w:val="003C445B"/>
    <w:rsid w:val="003C4759"/>
    <w:rsid w:val="003C47BE"/>
    <w:rsid w:val="003C4E08"/>
    <w:rsid w:val="003C4FDE"/>
    <w:rsid w:val="003C52B0"/>
    <w:rsid w:val="003C53D0"/>
    <w:rsid w:val="003C5A97"/>
    <w:rsid w:val="003C64CE"/>
    <w:rsid w:val="003C6D34"/>
    <w:rsid w:val="003C7325"/>
    <w:rsid w:val="003C7810"/>
    <w:rsid w:val="003C7CC3"/>
    <w:rsid w:val="003C7F76"/>
    <w:rsid w:val="003D061F"/>
    <w:rsid w:val="003D0C24"/>
    <w:rsid w:val="003D10BA"/>
    <w:rsid w:val="003D1124"/>
    <w:rsid w:val="003D1CE1"/>
    <w:rsid w:val="003D2EFF"/>
    <w:rsid w:val="003D336B"/>
    <w:rsid w:val="003D3C66"/>
    <w:rsid w:val="003D3EDC"/>
    <w:rsid w:val="003D4823"/>
    <w:rsid w:val="003D5060"/>
    <w:rsid w:val="003D5932"/>
    <w:rsid w:val="003D5D3E"/>
    <w:rsid w:val="003D5F04"/>
    <w:rsid w:val="003D62AC"/>
    <w:rsid w:val="003D7407"/>
    <w:rsid w:val="003D7510"/>
    <w:rsid w:val="003D7B22"/>
    <w:rsid w:val="003D7EFE"/>
    <w:rsid w:val="003E0147"/>
    <w:rsid w:val="003E02E9"/>
    <w:rsid w:val="003E0FE5"/>
    <w:rsid w:val="003E11FA"/>
    <w:rsid w:val="003E1840"/>
    <w:rsid w:val="003E2096"/>
    <w:rsid w:val="003E25FA"/>
    <w:rsid w:val="003E271A"/>
    <w:rsid w:val="003E3A53"/>
    <w:rsid w:val="003E3A6D"/>
    <w:rsid w:val="003E3F40"/>
    <w:rsid w:val="003E461D"/>
    <w:rsid w:val="003E46EE"/>
    <w:rsid w:val="003E4CEB"/>
    <w:rsid w:val="003E58DF"/>
    <w:rsid w:val="003E6133"/>
    <w:rsid w:val="003E6445"/>
    <w:rsid w:val="003E741A"/>
    <w:rsid w:val="003E7528"/>
    <w:rsid w:val="003E7707"/>
    <w:rsid w:val="003E778E"/>
    <w:rsid w:val="003E7F98"/>
    <w:rsid w:val="003F0664"/>
    <w:rsid w:val="003F0771"/>
    <w:rsid w:val="003F0BA5"/>
    <w:rsid w:val="003F18D9"/>
    <w:rsid w:val="003F1FF4"/>
    <w:rsid w:val="003F2A12"/>
    <w:rsid w:val="003F3053"/>
    <w:rsid w:val="003F3102"/>
    <w:rsid w:val="003F3279"/>
    <w:rsid w:val="003F341A"/>
    <w:rsid w:val="003F3827"/>
    <w:rsid w:val="003F3A10"/>
    <w:rsid w:val="003F3D58"/>
    <w:rsid w:val="003F429C"/>
    <w:rsid w:val="003F4A1A"/>
    <w:rsid w:val="003F4E23"/>
    <w:rsid w:val="003F50EC"/>
    <w:rsid w:val="003F5398"/>
    <w:rsid w:val="003F54E6"/>
    <w:rsid w:val="003F572F"/>
    <w:rsid w:val="003F57F8"/>
    <w:rsid w:val="003F5C87"/>
    <w:rsid w:val="003F5D76"/>
    <w:rsid w:val="003F5E47"/>
    <w:rsid w:val="003F6B36"/>
    <w:rsid w:val="003F6DA3"/>
    <w:rsid w:val="003F71AD"/>
    <w:rsid w:val="003F7C76"/>
    <w:rsid w:val="003F7EE0"/>
    <w:rsid w:val="00400521"/>
    <w:rsid w:val="004008E3"/>
    <w:rsid w:val="00401523"/>
    <w:rsid w:val="004015C2"/>
    <w:rsid w:val="0040198C"/>
    <w:rsid w:val="00401CB9"/>
    <w:rsid w:val="00402A7A"/>
    <w:rsid w:val="00402EFD"/>
    <w:rsid w:val="00404C4C"/>
    <w:rsid w:val="004057DE"/>
    <w:rsid w:val="004058A9"/>
    <w:rsid w:val="00406416"/>
    <w:rsid w:val="00406571"/>
    <w:rsid w:val="0040679E"/>
    <w:rsid w:val="00406C27"/>
    <w:rsid w:val="004077BB"/>
    <w:rsid w:val="00407EBE"/>
    <w:rsid w:val="0041037D"/>
    <w:rsid w:val="0041097D"/>
    <w:rsid w:val="004109A2"/>
    <w:rsid w:val="00410A8F"/>
    <w:rsid w:val="00410B90"/>
    <w:rsid w:val="00410C11"/>
    <w:rsid w:val="004115EB"/>
    <w:rsid w:val="004137FA"/>
    <w:rsid w:val="0041423F"/>
    <w:rsid w:val="00414E5C"/>
    <w:rsid w:val="00414F81"/>
    <w:rsid w:val="00415028"/>
    <w:rsid w:val="00415186"/>
    <w:rsid w:val="00415418"/>
    <w:rsid w:val="00415573"/>
    <w:rsid w:val="00415C34"/>
    <w:rsid w:val="00416953"/>
    <w:rsid w:val="00416C07"/>
    <w:rsid w:val="0041713E"/>
    <w:rsid w:val="004178CD"/>
    <w:rsid w:val="00417BA5"/>
    <w:rsid w:val="00420090"/>
    <w:rsid w:val="004200E0"/>
    <w:rsid w:val="00420217"/>
    <w:rsid w:val="0042069C"/>
    <w:rsid w:val="00420D84"/>
    <w:rsid w:val="004210BD"/>
    <w:rsid w:val="0042112E"/>
    <w:rsid w:val="004211C0"/>
    <w:rsid w:val="00421771"/>
    <w:rsid w:val="00422071"/>
    <w:rsid w:val="004222FA"/>
    <w:rsid w:val="004228D7"/>
    <w:rsid w:val="00422913"/>
    <w:rsid w:val="004229D6"/>
    <w:rsid w:val="004229DC"/>
    <w:rsid w:val="00423246"/>
    <w:rsid w:val="004233F0"/>
    <w:rsid w:val="00423589"/>
    <w:rsid w:val="00423862"/>
    <w:rsid w:val="00424F61"/>
    <w:rsid w:val="004251AD"/>
    <w:rsid w:val="00426154"/>
    <w:rsid w:val="00426849"/>
    <w:rsid w:val="00426A8E"/>
    <w:rsid w:val="00426B9A"/>
    <w:rsid w:val="004271BA"/>
    <w:rsid w:val="00427CA3"/>
    <w:rsid w:val="00430915"/>
    <w:rsid w:val="00430D8A"/>
    <w:rsid w:val="0043164F"/>
    <w:rsid w:val="00431749"/>
    <w:rsid w:val="00431E69"/>
    <w:rsid w:val="004326C1"/>
    <w:rsid w:val="00432920"/>
    <w:rsid w:val="00432D6A"/>
    <w:rsid w:val="00433570"/>
    <w:rsid w:val="00433715"/>
    <w:rsid w:val="00433AE5"/>
    <w:rsid w:val="0043441E"/>
    <w:rsid w:val="00434D84"/>
    <w:rsid w:val="00435152"/>
    <w:rsid w:val="004355EC"/>
    <w:rsid w:val="00435610"/>
    <w:rsid w:val="00435F5C"/>
    <w:rsid w:val="0043658A"/>
    <w:rsid w:val="00436A0F"/>
    <w:rsid w:val="00436CBC"/>
    <w:rsid w:val="00436D13"/>
    <w:rsid w:val="00437150"/>
    <w:rsid w:val="0043746E"/>
    <w:rsid w:val="0043750A"/>
    <w:rsid w:val="00437595"/>
    <w:rsid w:val="004400D8"/>
    <w:rsid w:val="004406F6"/>
    <w:rsid w:val="00440DAB"/>
    <w:rsid w:val="00440EEB"/>
    <w:rsid w:val="00441018"/>
    <w:rsid w:val="004410ED"/>
    <w:rsid w:val="004417E8"/>
    <w:rsid w:val="00441D3E"/>
    <w:rsid w:val="00442054"/>
    <w:rsid w:val="0044216D"/>
    <w:rsid w:val="00442358"/>
    <w:rsid w:val="00442791"/>
    <w:rsid w:val="00443086"/>
    <w:rsid w:val="00444ED7"/>
    <w:rsid w:val="00445B59"/>
    <w:rsid w:val="00445C6B"/>
    <w:rsid w:val="00445F52"/>
    <w:rsid w:val="004462DF"/>
    <w:rsid w:val="00446638"/>
    <w:rsid w:val="00447577"/>
    <w:rsid w:val="00447641"/>
    <w:rsid w:val="004479BD"/>
    <w:rsid w:val="00447B3B"/>
    <w:rsid w:val="00447EDB"/>
    <w:rsid w:val="0045099A"/>
    <w:rsid w:val="00450D34"/>
    <w:rsid w:val="00450E52"/>
    <w:rsid w:val="00450F51"/>
    <w:rsid w:val="00451263"/>
    <w:rsid w:val="00451EDE"/>
    <w:rsid w:val="00451F65"/>
    <w:rsid w:val="0045234F"/>
    <w:rsid w:val="0045308D"/>
    <w:rsid w:val="004532F7"/>
    <w:rsid w:val="00453501"/>
    <w:rsid w:val="004537DE"/>
    <w:rsid w:val="0045389C"/>
    <w:rsid w:val="00453949"/>
    <w:rsid w:val="00453985"/>
    <w:rsid w:val="00453E57"/>
    <w:rsid w:val="0045468A"/>
    <w:rsid w:val="00454E7E"/>
    <w:rsid w:val="00455EAE"/>
    <w:rsid w:val="00456900"/>
    <w:rsid w:val="00456AE6"/>
    <w:rsid w:val="00456FFA"/>
    <w:rsid w:val="0045759D"/>
    <w:rsid w:val="004606A0"/>
    <w:rsid w:val="00460A0E"/>
    <w:rsid w:val="00460FBC"/>
    <w:rsid w:val="004612FB"/>
    <w:rsid w:val="00461314"/>
    <w:rsid w:val="00461372"/>
    <w:rsid w:val="00461D2E"/>
    <w:rsid w:val="004624AB"/>
    <w:rsid w:val="0046281B"/>
    <w:rsid w:val="00462BEF"/>
    <w:rsid w:val="00462E7D"/>
    <w:rsid w:val="00463806"/>
    <w:rsid w:val="00463CED"/>
    <w:rsid w:val="004644B8"/>
    <w:rsid w:val="004644F0"/>
    <w:rsid w:val="0046528F"/>
    <w:rsid w:val="004652CA"/>
    <w:rsid w:val="00465653"/>
    <w:rsid w:val="00465D7C"/>
    <w:rsid w:val="004666D2"/>
    <w:rsid w:val="0046679B"/>
    <w:rsid w:val="004672F8"/>
    <w:rsid w:val="004675F7"/>
    <w:rsid w:val="0046765B"/>
    <w:rsid w:val="0047000B"/>
    <w:rsid w:val="004701E3"/>
    <w:rsid w:val="00470453"/>
    <w:rsid w:val="00470CCF"/>
    <w:rsid w:val="00470D8C"/>
    <w:rsid w:val="00470F00"/>
    <w:rsid w:val="00471683"/>
    <w:rsid w:val="00471C30"/>
    <w:rsid w:val="00472148"/>
    <w:rsid w:val="004721DB"/>
    <w:rsid w:val="004723D6"/>
    <w:rsid w:val="00472E12"/>
    <w:rsid w:val="0047307C"/>
    <w:rsid w:val="004732E9"/>
    <w:rsid w:val="004736FC"/>
    <w:rsid w:val="004743BD"/>
    <w:rsid w:val="004744EA"/>
    <w:rsid w:val="0047588C"/>
    <w:rsid w:val="004764C0"/>
    <w:rsid w:val="004765D7"/>
    <w:rsid w:val="00476672"/>
    <w:rsid w:val="00476A65"/>
    <w:rsid w:val="00476F15"/>
    <w:rsid w:val="00477611"/>
    <w:rsid w:val="00480E88"/>
    <w:rsid w:val="00481229"/>
    <w:rsid w:val="0048172F"/>
    <w:rsid w:val="00481B62"/>
    <w:rsid w:val="0048214A"/>
    <w:rsid w:val="00482275"/>
    <w:rsid w:val="00482454"/>
    <w:rsid w:val="004827F5"/>
    <w:rsid w:val="00482B23"/>
    <w:rsid w:val="0048507C"/>
    <w:rsid w:val="004854BB"/>
    <w:rsid w:val="00485B5A"/>
    <w:rsid w:val="00485DAA"/>
    <w:rsid w:val="004861FF"/>
    <w:rsid w:val="004868C6"/>
    <w:rsid w:val="00486EC6"/>
    <w:rsid w:val="004875DF"/>
    <w:rsid w:val="00487AE9"/>
    <w:rsid w:val="00487C32"/>
    <w:rsid w:val="0049032D"/>
    <w:rsid w:val="00490CC7"/>
    <w:rsid w:val="00491096"/>
    <w:rsid w:val="0049140A"/>
    <w:rsid w:val="0049251D"/>
    <w:rsid w:val="00493364"/>
    <w:rsid w:val="0049341F"/>
    <w:rsid w:val="004935E3"/>
    <w:rsid w:val="00494316"/>
    <w:rsid w:val="00494493"/>
    <w:rsid w:val="00494F5A"/>
    <w:rsid w:val="0049525B"/>
    <w:rsid w:val="0049577B"/>
    <w:rsid w:val="004959E5"/>
    <w:rsid w:val="00496606"/>
    <w:rsid w:val="00496933"/>
    <w:rsid w:val="00496CCB"/>
    <w:rsid w:val="0049710A"/>
    <w:rsid w:val="004A0675"/>
    <w:rsid w:val="004A0E23"/>
    <w:rsid w:val="004A106B"/>
    <w:rsid w:val="004A1281"/>
    <w:rsid w:val="004A12B5"/>
    <w:rsid w:val="004A265F"/>
    <w:rsid w:val="004A26E8"/>
    <w:rsid w:val="004A2829"/>
    <w:rsid w:val="004A2832"/>
    <w:rsid w:val="004A28FE"/>
    <w:rsid w:val="004A2DC4"/>
    <w:rsid w:val="004A2EAE"/>
    <w:rsid w:val="004A41D5"/>
    <w:rsid w:val="004A52D9"/>
    <w:rsid w:val="004A5A4B"/>
    <w:rsid w:val="004A65FF"/>
    <w:rsid w:val="004A6F6A"/>
    <w:rsid w:val="004A74DB"/>
    <w:rsid w:val="004A7628"/>
    <w:rsid w:val="004A7760"/>
    <w:rsid w:val="004B0364"/>
    <w:rsid w:val="004B03C2"/>
    <w:rsid w:val="004B0A3F"/>
    <w:rsid w:val="004B0A59"/>
    <w:rsid w:val="004B161B"/>
    <w:rsid w:val="004B211F"/>
    <w:rsid w:val="004B2264"/>
    <w:rsid w:val="004B29EA"/>
    <w:rsid w:val="004B339C"/>
    <w:rsid w:val="004B37F1"/>
    <w:rsid w:val="004B3E15"/>
    <w:rsid w:val="004B44CC"/>
    <w:rsid w:val="004B4AB3"/>
    <w:rsid w:val="004B4C42"/>
    <w:rsid w:val="004B4ED3"/>
    <w:rsid w:val="004B52B4"/>
    <w:rsid w:val="004B6E8A"/>
    <w:rsid w:val="004B79DB"/>
    <w:rsid w:val="004C020F"/>
    <w:rsid w:val="004C04B6"/>
    <w:rsid w:val="004C05DA"/>
    <w:rsid w:val="004C081C"/>
    <w:rsid w:val="004C0A4E"/>
    <w:rsid w:val="004C15E3"/>
    <w:rsid w:val="004C1926"/>
    <w:rsid w:val="004C1BB9"/>
    <w:rsid w:val="004C1D9F"/>
    <w:rsid w:val="004C2176"/>
    <w:rsid w:val="004C304B"/>
    <w:rsid w:val="004C32C0"/>
    <w:rsid w:val="004C405A"/>
    <w:rsid w:val="004C47A9"/>
    <w:rsid w:val="004C4D43"/>
    <w:rsid w:val="004C4ECE"/>
    <w:rsid w:val="004C502C"/>
    <w:rsid w:val="004C53CE"/>
    <w:rsid w:val="004C552A"/>
    <w:rsid w:val="004C658F"/>
    <w:rsid w:val="004C68F7"/>
    <w:rsid w:val="004C6AFB"/>
    <w:rsid w:val="004C7003"/>
    <w:rsid w:val="004C7419"/>
    <w:rsid w:val="004C7543"/>
    <w:rsid w:val="004D0061"/>
    <w:rsid w:val="004D027B"/>
    <w:rsid w:val="004D0382"/>
    <w:rsid w:val="004D03F6"/>
    <w:rsid w:val="004D08CB"/>
    <w:rsid w:val="004D0EF2"/>
    <w:rsid w:val="004D0F62"/>
    <w:rsid w:val="004D13DA"/>
    <w:rsid w:val="004D14A6"/>
    <w:rsid w:val="004D1BE2"/>
    <w:rsid w:val="004D2433"/>
    <w:rsid w:val="004D2BA8"/>
    <w:rsid w:val="004D38BF"/>
    <w:rsid w:val="004D3BA5"/>
    <w:rsid w:val="004D3DB0"/>
    <w:rsid w:val="004D47A8"/>
    <w:rsid w:val="004D4AFC"/>
    <w:rsid w:val="004D5F15"/>
    <w:rsid w:val="004D5FA0"/>
    <w:rsid w:val="004D6608"/>
    <w:rsid w:val="004D664B"/>
    <w:rsid w:val="004D6B0F"/>
    <w:rsid w:val="004D7BB5"/>
    <w:rsid w:val="004E05C6"/>
    <w:rsid w:val="004E10BF"/>
    <w:rsid w:val="004E167D"/>
    <w:rsid w:val="004E1D08"/>
    <w:rsid w:val="004E1FAC"/>
    <w:rsid w:val="004E239F"/>
    <w:rsid w:val="004E35F5"/>
    <w:rsid w:val="004E3AAF"/>
    <w:rsid w:val="004E3F05"/>
    <w:rsid w:val="004E43E4"/>
    <w:rsid w:val="004E45C3"/>
    <w:rsid w:val="004E45EE"/>
    <w:rsid w:val="004E49B8"/>
    <w:rsid w:val="004E4B60"/>
    <w:rsid w:val="004E4E6B"/>
    <w:rsid w:val="004E5E57"/>
    <w:rsid w:val="004E5E66"/>
    <w:rsid w:val="004E7ADB"/>
    <w:rsid w:val="004E7CB4"/>
    <w:rsid w:val="004F09F5"/>
    <w:rsid w:val="004F0AAE"/>
    <w:rsid w:val="004F0E6A"/>
    <w:rsid w:val="004F1011"/>
    <w:rsid w:val="004F103C"/>
    <w:rsid w:val="004F118B"/>
    <w:rsid w:val="004F144B"/>
    <w:rsid w:val="004F1720"/>
    <w:rsid w:val="004F23E4"/>
    <w:rsid w:val="004F26EA"/>
    <w:rsid w:val="004F2755"/>
    <w:rsid w:val="004F2941"/>
    <w:rsid w:val="004F32A6"/>
    <w:rsid w:val="004F377E"/>
    <w:rsid w:val="004F3C67"/>
    <w:rsid w:val="004F3D88"/>
    <w:rsid w:val="004F3FD3"/>
    <w:rsid w:val="004F4886"/>
    <w:rsid w:val="004F4A9F"/>
    <w:rsid w:val="004F57A7"/>
    <w:rsid w:val="004F5834"/>
    <w:rsid w:val="004F5988"/>
    <w:rsid w:val="004F5C89"/>
    <w:rsid w:val="004F6042"/>
    <w:rsid w:val="004F6CC7"/>
    <w:rsid w:val="00500247"/>
    <w:rsid w:val="0050075A"/>
    <w:rsid w:val="00500B9D"/>
    <w:rsid w:val="00500CB9"/>
    <w:rsid w:val="00500D73"/>
    <w:rsid w:val="005016C0"/>
    <w:rsid w:val="005021EE"/>
    <w:rsid w:val="0050271E"/>
    <w:rsid w:val="00502E66"/>
    <w:rsid w:val="00503005"/>
    <w:rsid w:val="00503B4D"/>
    <w:rsid w:val="00503C2D"/>
    <w:rsid w:val="00504B5D"/>
    <w:rsid w:val="00504D16"/>
    <w:rsid w:val="00504EE9"/>
    <w:rsid w:val="005050F0"/>
    <w:rsid w:val="00506439"/>
    <w:rsid w:val="0050680D"/>
    <w:rsid w:val="0050685E"/>
    <w:rsid w:val="00506D8F"/>
    <w:rsid w:val="0050711A"/>
    <w:rsid w:val="005071B3"/>
    <w:rsid w:val="005104B5"/>
    <w:rsid w:val="00510C13"/>
    <w:rsid w:val="00510C43"/>
    <w:rsid w:val="00510C4A"/>
    <w:rsid w:val="00510EAE"/>
    <w:rsid w:val="00511431"/>
    <w:rsid w:val="00511813"/>
    <w:rsid w:val="005119ED"/>
    <w:rsid w:val="00511A12"/>
    <w:rsid w:val="00511A41"/>
    <w:rsid w:val="00511BDB"/>
    <w:rsid w:val="00512772"/>
    <w:rsid w:val="0051279B"/>
    <w:rsid w:val="005128CB"/>
    <w:rsid w:val="00512E3F"/>
    <w:rsid w:val="00512F38"/>
    <w:rsid w:val="00513796"/>
    <w:rsid w:val="00514163"/>
    <w:rsid w:val="0051495F"/>
    <w:rsid w:val="00514C54"/>
    <w:rsid w:val="00514E4F"/>
    <w:rsid w:val="005152B6"/>
    <w:rsid w:val="0051564C"/>
    <w:rsid w:val="00515776"/>
    <w:rsid w:val="00515A1D"/>
    <w:rsid w:val="00515A43"/>
    <w:rsid w:val="00515CA6"/>
    <w:rsid w:val="0051607E"/>
    <w:rsid w:val="0051653D"/>
    <w:rsid w:val="00516BC6"/>
    <w:rsid w:val="00516F6A"/>
    <w:rsid w:val="00516FC8"/>
    <w:rsid w:val="0051700F"/>
    <w:rsid w:val="005172BD"/>
    <w:rsid w:val="0051780C"/>
    <w:rsid w:val="005178CB"/>
    <w:rsid w:val="00517AA9"/>
    <w:rsid w:val="00517B16"/>
    <w:rsid w:val="005202A3"/>
    <w:rsid w:val="005207B0"/>
    <w:rsid w:val="00520C18"/>
    <w:rsid w:val="00520D75"/>
    <w:rsid w:val="00520DAD"/>
    <w:rsid w:val="0052138D"/>
    <w:rsid w:val="0052150A"/>
    <w:rsid w:val="00521576"/>
    <w:rsid w:val="00521A49"/>
    <w:rsid w:val="00521B53"/>
    <w:rsid w:val="00521D2C"/>
    <w:rsid w:val="0052206B"/>
    <w:rsid w:val="005224D3"/>
    <w:rsid w:val="00522983"/>
    <w:rsid w:val="00522A4C"/>
    <w:rsid w:val="00522AE4"/>
    <w:rsid w:val="00522B87"/>
    <w:rsid w:val="00522E8F"/>
    <w:rsid w:val="0052467A"/>
    <w:rsid w:val="005250E6"/>
    <w:rsid w:val="005252B4"/>
    <w:rsid w:val="00525555"/>
    <w:rsid w:val="00525708"/>
    <w:rsid w:val="00525AA5"/>
    <w:rsid w:val="00526973"/>
    <w:rsid w:val="005270EE"/>
    <w:rsid w:val="00527D39"/>
    <w:rsid w:val="005300A8"/>
    <w:rsid w:val="005305D9"/>
    <w:rsid w:val="00531330"/>
    <w:rsid w:val="00531A74"/>
    <w:rsid w:val="00531C7A"/>
    <w:rsid w:val="0053202C"/>
    <w:rsid w:val="005322B6"/>
    <w:rsid w:val="00532E20"/>
    <w:rsid w:val="00533235"/>
    <w:rsid w:val="00533525"/>
    <w:rsid w:val="00533989"/>
    <w:rsid w:val="00533A5D"/>
    <w:rsid w:val="005340E4"/>
    <w:rsid w:val="00534CF5"/>
    <w:rsid w:val="00534FB7"/>
    <w:rsid w:val="00535F02"/>
    <w:rsid w:val="005376DA"/>
    <w:rsid w:val="0053789F"/>
    <w:rsid w:val="00537EC9"/>
    <w:rsid w:val="005406FD"/>
    <w:rsid w:val="00540964"/>
    <w:rsid w:val="0054096C"/>
    <w:rsid w:val="00540ABB"/>
    <w:rsid w:val="005414B3"/>
    <w:rsid w:val="005414B6"/>
    <w:rsid w:val="00541A3D"/>
    <w:rsid w:val="00542D23"/>
    <w:rsid w:val="005431C4"/>
    <w:rsid w:val="0054442C"/>
    <w:rsid w:val="00544B68"/>
    <w:rsid w:val="00544B9E"/>
    <w:rsid w:val="00545091"/>
    <w:rsid w:val="0054521F"/>
    <w:rsid w:val="005459BB"/>
    <w:rsid w:val="00545A6C"/>
    <w:rsid w:val="00545F16"/>
    <w:rsid w:val="005461F8"/>
    <w:rsid w:val="00546760"/>
    <w:rsid w:val="00547941"/>
    <w:rsid w:val="00550285"/>
    <w:rsid w:val="005503B6"/>
    <w:rsid w:val="00550AA7"/>
    <w:rsid w:val="00550B69"/>
    <w:rsid w:val="00550E7C"/>
    <w:rsid w:val="00551204"/>
    <w:rsid w:val="005517E2"/>
    <w:rsid w:val="0055236B"/>
    <w:rsid w:val="005523C8"/>
    <w:rsid w:val="0055258E"/>
    <w:rsid w:val="00552806"/>
    <w:rsid w:val="00552A52"/>
    <w:rsid w:val="00552A5A"/>
    <w:rsid w:val="0055365A"/>
    <w:rsid w:val="00554474"/>
    <w:rsid w:val="00554FCB"/>
    <w:rsid w:val="005553CC"/>
    <w:rsid w:val="005554FC"/>
    <w:rsid w:val="0055554A"/>
    <w:rsid w:val="00555810"/>
    <w:rsid w:val="00555D9C"/>
    <w:rsid w:val="00555F75"/>
    <w:rsid w:val="00556834"/>
    <w:rsid w:val="0055697C"/>
    <w:rsid w:val="00557507"/>
    <w:rsid w:val="00557A81"/>
    <w:rsid w:val="005605E7"/>
    <w:rsid w:val="00560DEA"/>
    <w:rsid w:val="005616BB"/>
    <w:rsid w:val="005619F6"/>
    <w:rsid w:val="00561D00"/>
    <w:rsid w:val="00561D94"/>
    <w:rsid w:val="00562492"/>
    <w:rsid w:val="005624E0"/>
    <w:rsid w:val="00562E9F"/>
    <w:rsid w:val="00563012"/>
    <w:rsid w:val="00563088"/>
    <w:rsid w:val="005638CA"/>
    <w:rsid w:val="00563EB0"/>
    <w:rsid w:val="0056408B"/>
    <w:rsid w:val="0056431D"/>
    <w:rsid w:val="00564531"/>
    <w:rsid w:val="00564CBE"/>
    <w:rsid w:val="005656E9"/>
    <w:rsid w:val="00565AF3"/>
    <w:rsid w:val="00565B47"/>
    <w:rsid w:val="00566149"/>
    <w:rsid w:val="00566588"/>
    <w:rsid w:val="005667F2"/>
    <w:rsid w:val="00567BE6"/>
    <w:rsid w:val="005700CC"/>
    <w:rsid w:val="00570B35"/>
    <w:rsid w:val="00570B3D"/>
    <w:rsid w:val="00570F62"/>
    <w:rsid w:val="00571310"/>
    <w:rsid w:val="005715E7"/>
    <w:rsid w:val="005719E5"/>
    <w:rsid w:val="005725CA"/>
    <w:rsid w:val="005726B4"/>
    <w:rsid w:val="00572866"/>
    <w:rsid w:val="00572A20"/>
    <w:rsid w:val="00572B66"/>
    <w:rsid w:val="00572B69"/>
    <w:rsid w:val="0057353D"/>
    <w:rsid w:val="005742E1"/>
    <w:rsid w:val="00574A61"/>
    <w:rsid w:val="00574CC3"/>
    <w:rsid w:val="00574F93"/>
    <w:rsid w:val="005750E4"/>
    <w:rsid w:val="00575A3B"/>
    <w:rsid w:val="00575D5F"/>
    <w:rsid w:val="005765B0"/>
    <w:rsid w:val="005768A2"/>
    <w:rsid w:val="00576995"/>
    <w:rsid w:val="005769DC"/>
    <w:rsid w:val="00576B02"/>
    <w:rsid w:val="00576C36"/>
    <w:rsid w:val="00577282"/>
    <w:rsid w:val="005772D5"/>
    <w:rsid w:val="00577432"/>
    <w:rsid w:val="00577B3E"/>
    <w:rsid w:val="00577F49"/>
    <w:rsid w:val="005804E1"/>
    <w:rsid w:val="005807D5"/>
    <w:rsid w:val="00581618"/>
    <w:rsid w:val="0058164F"/>
    <w:rsid w:val="00581B75"/>
    <w:rsid w:val="00581BA8"/>
    <w:rsid w:val="00581BAF"/>
    <w:rsid w:val="00581FC5"/>
    <w:rsid w:val="00582616"/>
    <w:rsid w:val="0058262E"/>
    <w:rsid w:val="00582AB0"/>
    <w:rsid w:val="00582BF1"/>
    <w:rsid w:val="005836F8"/>
    <w:rsid w:val="00583DB4"/>
    <w:rsid w:val="005844DC"/>
    <w:rsid w:val="005845C0"/>
    <w:rsid w:val="00584B1A"/>
    <w:rsid w:val="00584CFF"/>
    <w:rsid w:val="00585309"/>
    <w:rsid w:val="005855CD"/>
    <w:rsid w:val="005859BD"/>
    <w:rsid w:val="00585B76"/>
    <w:rsid w:val="00585C31"/>
    <w:rsid w:val="00585C4A"/>
    <w:rsid w:val="0058675C"/>
    <w:rsid w:val="005869FF"/>
    <w:rsid w:val="00586A5B"/>
    <w:rsid w:val="00586AB7"/>
    <w:rsid w:val="00586CEB"/>
    <w:rsid w:val="00586DAA"/>
    <w:rsid w:val="00587459"/>
    <w:rsid w:val="0058751E"/>
    <w:rsid w:val="005905D3"/>
    <w:rsid w:val="00590CF0"/>
    <w:rsid w:val="005915B0"/>
    <w:rsid w:val="005915D2"/>
    <w:rsid w:val="005918FA"/>
    <w:rsid w:val="00591E4F"/>
    <w:rsid w:val="0059212E"/>
    <w:rsid w:val="00592459"/>
    <w:rsid w:val="00592A86"/>
    <w:rsid w:val="00593D8B"/>
    <w:rsid w:val="00593D9F"/>
    <w:rsid w:val="005946E6"/>
    <w:rsid w:val="005950AC"/>
    <w:rsid w:val="0059562A"/>
    <w:rsid w:val="00595FA7"/>
    <w:rsid w:val="0059688B"/>
    <w:rsid w:val="005973E5"/>
    <w:rsid w:val="005A05F8"/>
    <w:rsid w:val="005A095C"/>
    <w:rsid w:val="005A1192"/>
    <w:rsid w:val="005A1618"/>
    <w:rsid w:val="005A1662"/>
    <w:rsid w:val="005A1897"/>
    <w:rsid w:val="005A1AAA"/>
    <w:rsid w:val="005A1D70"/>
    <w:rsid w:val="005A1FF8"/>
    <w:rsid w:val="005A2392"/>
    <w:rsid w:val="005A2550"/>
    <w:rsid w:val="005A2552"/>
    <w:rsid w:val="005A29A5"/>
    <w:rsid w:val="005A312C"/>
    <w:rsid w:val="005A31F9"/>
    <w:rsid w:val="005A3F6E"/>
    <w:rsid w:val="005A43ED"/>
    <w:rsid w:val="005A44F7"/>
    <w:rsid w:val="005A4E1C"/>
    <w:rsid w:val="005A5119"/>
    <w:rsid w:val="005A5AE4"/>
    <w:rsid w:val="005A611E"/>
    <w:rsid w:val="005A6340"/>
    <w:rsid w:val="005A67EC"/>
    <w:rsid w:val="005A6BFB"/>
    <w:rsid w:val="005A7083"/>
    <w:rsid w:val="005A73D2"/>
    <w:rsid w:val="005B0378"/>
    <w:rsid w:val="005B1020"/>
    <w:rsid w:val="005B11E4"/>
    <w:rsid w:val="005B17BB"/>
    <w:rsid w:val="005B1B4F"/>
    <w:rsid w:val="005B2226"/>
    <w:rsid w:val="005B2260"/>
    <w:rsid w:val="005B24AD"/>
    <w:rsid w:val="005B2868"/>
    <w:rsid w:val="005B3029"/>
    <w:rsid w:val="005B31F7"/>
    <w:rsid w:val="005B41EF"/>
    <w:rsid w:val="005B4801"/>
    <w:rsid w:val="005B5254"/>
    <w:rsid w:val="005B584E"/>
    <w:rsid w:val="005B5D96"/>
    <w:rsid w:val="005B5DB2"/>
    <w:rsid w:val="005B6169"/>
    <w:rsid w:val="005B6251"/>
    <w:rsid w:val="005B6550"/>
    <w:rsid w:val="005B6E28"/>
    <w:rsid w:val="005B7259"/>
    <w:rsid w:val="005B76A2"/>
    <w:rsid w:val="005B7B73"/>
    <w:rsid w:val="005C0105"/>
    <w:rsid w:val="005C0B73"/>
    <w:rsid w:val="005C0C6D"/>
    <w:rsid w:val="005C0E7A"/>
    <w:rsid w:val="005C1309"/>
    <w:rsid w:val="005C1AB6"/>
    <w:rsid w:val="005C21A0"/>
    <w:rsid w:val="005C23A4"/>
    <w:rsid w:val="005C2419"/>
    <w:rsid w:val="005C2994"/>
    <w:rsid w:val="005C2CA7"/>
    <w:rsid w:val="005C2D82"/>
    <w:rsid w:val="005C3A0B"/>
    <w:rsid w:val="005C3A36"/>
    <w:rsid w:val="005C3C3C"/>
    <w:rsid w:val="005C5496"/>
    <w:rsid w:val="005C5ADB"/>
    <w:rsid w:val="005C5C71"/>
    <w:rsid w:val="005C63B6"/>
    <w:rsid w:val="005C65C4"/>
    <w:rsid w:val="005C67E6"/>
    <w:rsid w:val="005C67FF"/>
    <w:rsid w:val="005C6ACD"/>
    <w:rsid w:val="005C70DA"/>
    <w:rsid w:val="005C7318"/>
    <w:rsid w:val="005C78AE"/>
    <w:rsid w:val="005C7B3B"/>
    <w:rsid w:val="005C7CC0"/>
    <w:rsid w:val="005D0304"/>
    <w:rsid w:val="005D0631"/>
    <w:rsid w:val="005D0639"/>
    <w:rsid w:val="005D0684"/>
    <w:rsid w:val="005D0D4D"/>
    <w:rsid w:val="005D0D50"/>
    <w:rsid w:val="005D0E55"/>
    <w:rsid w:val="005D135B"/>
    <w:rsid w:val="005D14F9"/>
    <w:rsid w:val="005D184C"/>
    <w:rsid w:val="005D1B9A"/>
    <w:rsid w:val="005D1C71"/>
    <w:rsid w:val="005D1CDF"/>
    <w:rsid w:val="005D1FEA"/>
    <w:rsid w:val="005D2063"/>
    <w:rsid w:val="005D25A7"/>
    <w:rsid w:val="005D29D3"/>
    <w:rsid w:val="005D2BB7"/>
    <w:rsid w:val="005D346F"/>
    <w:rsid w:val="005D3C75"/>
    <w:rsid w:val="005D47EF"/>
    <w:rsid w:val="005D4AB5"/>
    <w:rsid w:val="005D59F7"/>
    <w:rsid w:val="005D5E1C"/>
    <w:rsid w:val="005D625D"/>
    <w:rsid w:val="005D6501"/>
    <w:rsid w:val="005D690A"/>
    <w:rsid w:val="005D6ED5"/>
    <w:rsid w:val="005D6FFE"/>
    <w:rsid w:val="005D7745"/>
    <w:rsid w:val="005D7A2A"/>
    <w:rsid w:val="005D7EBC"/>
    <w:rsid w:val="005E0115"/>
    <w:rsid w:val="005E08A6"/>
    <w:rsid w:val="005E09AB"/>
    <w:rsid w:val="005E0B20"/>
    <w:rsid w:val="005E1200"/>
    <w:rsid w:val="005E12DA"/>
    <w:rsid w:val="005E146B"/>
    <w:rsid w:val="005E153C"/>
    <w:rsid w:val="005E1A9E"/>
    <w:rsid w:val="005E2066"/>
    <w:rsid w:val="005E23BB"/>
    <w:rsid w:val="005E2473"/>
    <w:rsid w:val="005E26DA"/>
    <w:rsid w:val="005E298A"/>
    <w:rsid w:val="005E30A4"/>
    <w:rsid w:val="005E3541"/>
    <w:rsid w:val="005E390C"/>
    <w:rsid w:val="005E39D2"/>
    <w:rsid w:val="005E3BF4"/>
    <w:rsid w:val="005E3DD0"/>
    <w:rsid w:val="005E3EB5"/>
    <w:rsid w:val="005E4302"/>
    <w:rsid w:val="005E5282"/>
    <w:rsid w:val="005E61A8"/>
    <w:rsid w:val="005E68EE"/>
    <w:rsid w:val="005E6C46"/>
    <w:rsid w:val="005E71D2"/>
    <w:rsid w:val="005E74F2"/>
    <w:rsid w:val="005E7622"/>
    <w:rsid w:val="005E7AAC"/>
    <w:rsid w:val="005E7BE5"/>
    <w:rsid w:val="005F0B6F"/>
    <w:rsid w:val="005F3D43"/>
    <w:rsid w:val="005F4655"/>
    <w:rsid w:val="005F4D1C"/>
    <w:rsid w:val="005F4F6D"/>
    <w:rsid w:val="005F6419"/>
    <w:rsid w:val="005F734D"/>
    <w:rsid w:val="005F7480"/>
    <w:rsid w:val="005F76AF"/>
    <w:rsid w:val="005F7D9D"/>
    <w:rsid w:val="005F7FA3"/>
    <w:rsid w:val="00600591"/>
    <w:rsid w:val="00600608"/>
    <w:rsid w:val="006006BC"/>
    <w:rsid w:val="006009DF"/>
    <w:rsid w:val="00601005"/>
    <w:rsid w:val="0060120A"/>
    <w:rsid w:val="006013DB"/>
    <w:rsid w:val="00601472"/>
    <w:rsid w:val="00601520"/>
    <w:rsid w:val="00601712"/>
    <w:rsid w:val="00602245"/>
    <w:rsid w:val="0060298D"/>
    <w:rsid w:val="00602DED"/>
    <w:rsid w:val="00602F9F"/>
    <w:rsid w:val="0060301D"/>
    <w:rsid w:val="00603336"/>
    <w:rsid w:val="006033D5"/>
    <w:rsid w:val="006033F8"/>
    <w:rsid w:val="00603C84"/>
    <w:rsid w:val="00603DD8"/>
    <w:rsid w:val="00604017"/>
    <w:rsid w:val="00604B8D"/>
    <w:rsid w:val="00604F21"/>
    <w:rsid w:val="0060543D"/>
    <w:rsid w:val="00605839"/>
    <w:rsid w:val="006059C9"/>
    <w:rsid w:val="00605FD7"/>
    <w:rsid w:val="006063B5"/>
    <w:rsid w:val="00606B5F"/>
    <w:rsid w:val="00606CB3"/>
    <w:rsid w:val="00607C18"/>
    <w:rsid w:val="006104DD"/>
    <w:rsid w:val="00610643"/>
    <w:rsid w:val="006107D7"/>
    <w:rsid w:val="0061086B"/>
    <w:rsid w:val="006108E5"/>
    <w:rsid w:val="00610CF2"/>
    <w:rsid w:val="00610F5E"/>
    <w:rsid w:val="00611393"/>
    <w:rsid w:val="00611825"/>
    <w:rsid w:val="00611CC3"/>
    <w:rsid w:val="006126DB"/>
    <w:rsid w:val="006130B5"/>
    <w:rsid w:val="00613204"/>
    <w:rsid w:val="00613827"/>
    <w:rsid w:val="0061390F"/>
    <w:rsid w:val="0061446F"/>
    <w:rsid w:val="00614822"/>
    <w:rsid w:val="00614C6E"/>
    <w:rsid w:val="00614DD8"/>
    <w:rsid w:val="00615A67"/>
    <w:rsid w:val="00615CD8"/>
    <w:rsid w:val="00615EBA"/>
    <w:rsid w:val="006168E8"/>
    <w:rsid w:val="00616EF1"/>
    <w:rsid w:val="006171DC"/>
    <w:rsid w:val="00617400"/>
    <w:rsid w:val="006174EE"/>
    <w:rsid w:val="00617554"/>
    <w:rsid w:val="006178D9"/>
    <w:rsid w:val="00617ED5"/>
    <w:rsid w:val="00620758"/>
    <w:rsid w:val="0062119A"/>
    <w:rsid w:val="0062153E"/>
    <w:rsid w:val="006225BF"/>
    <w:rsid w:val="00622BFE"/>
    <w:rsid w:val="00622FB6"/>
    <w:rsid w:val="0062340C"/>
    <w:rsid w:val="0062355A"/>
    <w:rsid w:val="006238C4"/>
    <w:rsid w:val="00624650"/>
    <w:rsid w:val="006246F0"/>
    <w:rsid w:val="0062473F"/>
    <w:rsid w:val="0062567B"/>
    <w:rsid w:val="0062569B"/>
    <w:rsid w:val="00625BF5"/>
    <w:rsid w:val="00625FCF"/>
    <w:rsid w:val="0062603A"/>
    <w:rsid w:val="00626A1D"/>
    <w:rsid w:val="00627438"/>
    <w:rsid w:val="006278B3"/>
    <w:rsid w:val="00627F6A"/>
    <w:rsid w:val="00631116"/>
    <w:rsid w:val="0063116C"/>
    <w:rsid w:val="006315A1"/>
    <w:rsid w:val="00631BE0"/>
    <w:rsid w:val="00632424"/>
    <w:rsid w:val="0063295F"/>
    <w:rsid w:val="00632AAB"/>
    <w:rsid w:val="00632D1B"/>
    <w:rsid w:val="00632D29"/>
    <w:rsid w:val="006340FA"/>
    <w:rsid w:val="00634489"/>
    <w:rsid w:val="00634866"/>
    <w:rsid w:val="00634894"/>
    <w:rsid w:val="00634FEF"/>
    <w:rsid w:val="00635A17"/>
    <w:rsid w:val="00635B26"/>
    <w:rsid w:val="006360BA"/>
    <w:rsid w:val="00636567"/>
    <w:rsid w:val="00636643"/>
    <w:rsid w:val="00637B32"/>
    <w:rsid w:val="00637E44"/>
    <w:rsid w:val="00637ECA"/>
    <w:rsid w:val="006402E6"/>
    <w:rsid w:val="006404D0"/>
    <w:rsid w:val="00640AE6"/>
    <w:rsid w:val="0064141E"/>
    <w:rsid w:val="0064171D"/>
    <w:rsid w:val="00641A0A"/>
    <w:rsid w:val="00641A92"/>
    <w:rsid w:val="006420FC"/>
    <w:rsid w:val="006427B9"/>
    <w:rsid w:val="006430EA"/>
    <w:rsid w:val="006436FC"/>
    <w:rsid w:val="00643AC8"/>
    <w:rsid w:val="00643B9E"/>
    <w:rsid w:val="00643DCC"/>
    <w:rsid w:val="006447A7"/>
    <w:rsid w:val="006449AF"/>
    <w:rsid w:val="00644C42"/>
    <w:rsid w:val="00644D95"/>
    <w:rsid w:val="00645238"/>
    <w:rsid w:val="006468AF"/>
    <w:rsid w:val="00646CAF"/>
    <w:rsid w:val="00646DA9"/>
    <w:rsid w:val="006474F0"/>
    <w:rsid w:val="00647978"/>
    <w:rsid w:val="00650750"/>
    <w:rsid w:val="00651013"/>
    <w:rsid w:val="0065126F"/>
    <w:rsid w:val="00651EFF"/>
    <w:rsid w:val="006520E8"/>
    <w:rsid w:val="00652403"/>
    <w:rsid w:val="0065284B"/>
    <w:rsid w:val="006538F5"/>
    <w:rsid w:val="00653CA3"/>
    <w:rsid w:val="00653E45"/>
    <w:rsid w:val="00654248"/>
    <w:rsid w:val="006548D1"/>
    <w:rsid w:val="00654B92"/>
    <w:rsid w:val="00654C90"/>
    <w:rsid w:val="00654D10"/>
    <w:rsid w:val="00654E95"/>
    <w:rsid w:val="00655280"/>
    <w:rsid w:val="006554A3"/>
    <w:rsid w:val="006558C0"/>
    <w:rsid w:val="00655BB6"/>
    <w:rsid w:val="00655D20"/>
    <w:rsid w:val="006562CD"/>
    <w:rsid w:val="006565BC"/>
    <w:rsid w:val="00656724"/>
    <w:rsid w:val="00656E72"/>
    <w:rsid w:val="00657D21"/>
    <w:rsid w:val="00660099"/>
    <w:rsid w:val="006609EC"/>
    <w:rsid w:val="00660A2B"/>
    <w:rsid w:val="00660FAE"/>
    <w:rsid w:val="00661763"/>
    <w:rsid w:val="006619B0"/>
    <w:rsid w:val="00661E08"/>
    <w:rsid w:val="00661F6E"/>
    <w:rsid w:val="006628F2"/>
    <w:rsid w:val="00662E66"/>
    <w:rsid w:val="00662F54"/>
    <w:rsid w:val="00663156"/>
    <w:rsid w:val="006635A1"/>
    <w:rsid w:val="00663A84"/>
    <w:rsid w:val="00663D25"/>
    <w:rsid w:val="006645AB"/>
    <w:rsid w:val="006645CB"/>
    <w:rsid w:val="0066483C"/>
    <w:rsid w:val="00664950"/>
    <w:rsid w:val="00664BC2"/>
    <w:rsid w:val="006670A2"/>
    <w:rsid w:val="00667207"/>
    <w:rsid w:val="0066756B"/>
    <w:rsid w:val="00667DC9"/>
    <w:rsid w:val="00667E57"/>
    <w:rsid w:val="00667E5C"/>
    <w:rsid w:val="0067060C"/>
    <w:rsid w:val="00670615"/>
    <w:rsid w:val="006708BB"/>
    <w:rsid w:val="0067095B"/>
    <w:rsid w:val="0067146B"/>
    <w:rsid w:val="00671D0F"/>
    <w:rsid w:val="006724A0"/>
    <w:rsid w:val="006725C5"/>
    <w:rsid w:val="0067280A"/>
    <w:rsid w:val="006729DF"/>
    <w:rsid w:val="006742AE"/>
    <w:rsid w:val="00674493"/>
    <w:rsid w:val="00674AFE"/>
    <w:rsid w:val="00674DB0"/>
    <w:rsid w:val="006757B9"/>
    <w:rsid w:val="00675BDF"/>
    <w:rsid w:val="006761F5"/>
    <w:rsid w:val="00676A0A"/>
    <w:rsid w:val="00676F75"/>
    <w:rsid w:val="00676FCB"/>
    <w:rsid w:val="0067753C"/>
    <w:rsid w:val="006778AA"/>
    <w:rsid w:val="00677914"/>
    <w:rsid w:val="00677FD1"/>
    <w:rsid w:val="0068011A"/>
    <w:rsid w:val="00680711"/>
    <w:rsid w:val="00680900"/>
    <w:rsid w:val="00680A9C"/>
    <w:rsid w:val="00680C7A"/>
    <w:rsid w:val="00681814"/>
    <w:rsid w:val="00681B7C"/>
    <w:rsid w:val="00681DBC"/>
    <w:rsid w:val="00681E5E"/>
    <w:rsid w:val="00681E68"/>
    <w:rsid w:val="00682F8D"/>
    <w:rsid w:val="00683220"/>
    <w:rsid w:val="00683E8E"/>
    <w:rsid w:val="0068415E"/>
    <w:rsid w:val="006842FE"/>
    <w:rsid w:val="00684DEE"/>
    <w:rsid w:val="00685001"/>
    <w:rsid w:val="00686776"/>
    <w:rsid w:val="00686C3F"/>
    <w:rsid w:val="00686D54"/>
    <w:rsid w:val="00686DC5"/>
    <w:rsid w:val="00686EF5"/>
    <w:rsid w:val="00687055"/>
    <w:rsid w:val="00687071"/>
    <w:rsid w:val="00687FA0"/>
    <w:rsid w:val="006909B0"/>
    <w:rsid w:val="00690D4E"/>
    <w:rsid w:val="00690F9C"/>
    <w:rsid w:val="0069115D"/>
    <w:rsid w:val="00691ADE"/>
    <w:rsid w:val="00691C1C"/>
    <w:rsid w:val="00691D4B"/>
    <w:rsid w:val="00691F73"/>
    <w:rsid w:val="0069259E"/>
    <w:rsid w:val="00692A5D"/>
    <w:rsid w:val="00692F10"/>
    <w:rsid w:val="0069320E"/>
    <w:rsid w:val="00693334"/>
    <w:rsid w:val="00693B53"/>
    <w:rsid w:val="00693D43"/>
    <w:rsid w:val="00694CF0"/>
    <w:rsid w:val="00694F20"/>
    <w:rsid w:val="006956E9"/>
    <w:rsid w:val="00695871"/>
    <w:rsid w:val="0069589C"/>
    <w:rsid w:val="006958B0"/>
    <w:rsid w:val="00696501"/>
    <w:rsid w:val="0069692E"/>
    <w:rsid w:val="00696B53"/>
    <w:rsid w:val="00696FA4"/>
    <w:rsid w:val="006973BE"/>
    <w:rsid w:val="0069750A"/>
    <w:rsid w:val="006A08E6"/>
    <w:rsid w:val="006A0CE0"/>
    <w:rsid w:val="006A0E1A"/>
    <w:rsid w:val="006A122D"/>
    <w:rsid w:val="006A15CB"/>
    <w:rsid w:val="006A1D6A"/>
    <w:rsid w:val="006A21F3"/>
    <w:rsid w:val="006A26E2"/>
    <w:rsid w:val="006A3042"/>
    <w:rsid w:val="006A3207"/>
    <w:rsid w:val="006A32D7"/>
    <w:rsid w:val="006A3521"/>
    <w:rsid w:val="006A3AED"/>
    <w:rsid w:val="006A3C11"/>
    <w:rsid w:val="006A48FC"/>
    <w:rsid w:val="006A49F0"/>
    <w:rsid w:val="006A5142"/>
    <w:rsid w:val="006A533F"/>
    <w:rsid w:val="006A5D32"/>
    <w:rsid w:val="006A5D6A"/>
    <w:rsid w:val="006A6626"/>
    <w:rsid w:val="006A68EC"/>
    <w:rsid w:val="006A706C"/>
    <w:rsid w:val="006A7416"/>
    <w:rsid w:val="006A769F"/>
    <w:rsid w:val="006A772E"/>
    <w:rsid w:val="006A7793"/>
    <w:rsid w:val="006B0176"/>
    <w:rsid w:val="006B06C0"/>
    <w:rsid w:val="006B0856"/>
    <w:rsid w:val="006B12DA"/>
    <w:rsid w:val="006B1A21"/>
    <w:rsid w:val="006B1F7D"/>
    <w:rsid w:val="006B3302"/>
    <w:rsid w:val="006B4F04"/>
    <w:rsid w:val="006B5AB4"/>
    <w:rsid w:val="006B5B43"/>
    <w:rsid w:val="006B603A"/>
    <w:rsid w:val="006B6C43"/>
    <w:rsid w:val="006B6DBC"/>
    <w:rsid w:val="006B7010"/>
    <w:rsid w:val="006B767D"/>
    <w:rsid w:val="006B7769"/>
    <w:rsid w:val="006B7A57"/>
    <w:rsid w:val="006C0840"/>
    <w:rsid w:val="006C0DC3"/>
    <w:rsid w:val="006C1068"/>
    <w:rsid w:val="006C1107"/>
    <w:rsid w:val="006C1249"/>
    <w:rsid w:val="006C140B"/>
    <w:rsid w:val="006C214E"/>
    <w:rsid w:val="006C21DE"/>
    <w:rsid w:val="006C21EC"/>
    <w:rsid w:val="006C2990"/>
    <w:rsid w:val="006C2C91"/>
    <w:rsid w:val="006C2D07"/>
    <w:rsid w:val="006C3095"/>
    <w:rsid w:val="006C30B0"/>
    <w:rsid w:val="006C344E"/>
    <w:rsid w:val="006C392E"/>
    <w:rsid w:val="006C4432"/>
    <w:rsid w:val="006C5417"/>
    <w:rsid w:val="006C5B26"/>
    <w:rsid w:val="006C5D4D"/>
    <w:rsid w:val="006C5E0C"/>
    <w:rsid w:val="006C5ECD"/>
    <w:rsid w:val="006C68BB"/>
    <w:rsid w:val="006C7523"/>
    <w:rsid w:val="006C7857"/>
    <w:rsid w:val="006C7B06"/>
    <w:rsid w:val="006C7C53"/>
    <w:rsid w:val="006C7E5C"/>
    <w:rsid w:val="006D04AE"/>
    <w:rsid w:val="006D07B6"/>
    <w:rsid w:val="006D0FC6"/>
    <w:rsid w:val="006D115F"/>
    <w:rsid w:val="006D123D"/>
    <w:rsid w:val="006D130B"/>
    <w:rsid w:val="006D158C"/>
    <w:rsid w:val="006D1790"/>
    <w:rsid w:val="006D2E66"/>
    <w:rsid w:val="006D2FAC"/>
    <w:rsid w:val="006D30C4"/>
    <w:rsid w:val="006D3AF6"/>
    <w:rsid w:val="006D3D91"/>
    <w:rsid w:val="006D3E49"/>
    <w:rsid w:val="006D443E"/>
    <w:rsid w:val="006D5092"/>
    <w:rsid w:val="006D54D3"/>
    <w:rsid w:val="006D56ED"/>
    <w:rsid w:val="006D6081"/>
    <w:rsid w:val="006D60B4"/>
    <w:rsid w:val="006D634F"/>
    <w:rsid w:val="006D65A2"/>
    <w:rsid w:val="006D66C4"/>
    <w:rsid w:val="006D68DE"/>
    <w:rsid w:val="006D75D7"/>
    <w:rsid w:val="006D7601"/>
    <w:rsid w:val="006D7765"/>
    <w:rsid w:val="006D79BE"/>
    <w:rsid w:val="006E0821"/>
    <w:rsid w:val="006E0F72"/>
    <w:rsid w:val="006E1151"/>
    <w:rsid w:val="006E12E9"/>
    <w:rsid w:val="006E186A"/>
    <w:rsid w:val="006E29CC"/>
    <w:rsid w:val="006E2ADD"/>
    <w:rsid w:val="006E2C93"/>
    <w:rsid w:val="006E4859"/>
    <w:rsid w:val="006E4B7C"/>
    <w:rsid w:val="006E533A"/>
    <w:rsid w:val="006E5735"/>
    <w:rsid w:val="006E5B9D"/>
    <w:rsid w:val="006E6311"/>
    <w:rsid w:val="006E6466"/>
    <w:rsid w:val="006E64A3"/>
    <w:rsid w:val="006E66EF"/>
    <w:rsid w:val="006E6A45"/>
    <w:rsid w:val="006E6E39"/>
    <w:rsid w:val="006E7705"/>
    <w:rsid w:val="006F0425"/>
    <w:rsid w:val="006F0704"/>
    <w:rsid w:val="006F0981"/>
    <w:rsid w:val="006F0DC7"/>
    <w:rsid w:val="006F18CF"/>
    <w:rsid w:val="006F19E5"/>
    <w:rsid w:val="006F1F5E"/>
    <w:rsid w:val="006F2253"/>
    <w:rsid w:val="006F264F"/>
    <w:rsid w:val="006F29F3"/>
    <w:rsid w:val="006F2EF9"/>
    <w:rsid w:val="006F2FDF"/>
    <w:rsid w:val="006F37DB"/>
    <w:rsid w:val="006F462D"/>
    <w:rsid w:val="006F4EC8"/>
    <w:rsid w:val="006F5B83"/>
    <w:rsid w:val="006F5F01"/>
    <w:rsid w:val="006F71CF"/>
    <w:rsid w:val="006F78CE"/>
    <w:rsid w:val="006F7DBE"/>
    <w:rsid w:val="007003A3"/>
    <w:rsid w:val="00700B88"/>
    <w:rsid w:val="00702351"/>
    <w:rsid w:val="007027EC"/>
    <w:rsid w:val="00702D07"/>
    <w:rsid w:val="00702EC6"/>
    <w:rsid w:val="0070348F"/>
    <w:rsid w:val="00703C49"/>
    <w:rsid w:val="00703E22"/>
    <w:rsid w:val="00704EFB"/>
    <w:rsid w:val="00705F17"/>
    <w:rsid w:val="00706520"/>
    <w:rsid w:val="00706AEA"/>
    <w:rsid w:val="00706C8E"/>
    <w:rsid w:val="00707072"/>
    <w:rsid w:val="007071DD"/>
    <w:rsid w:val="0070759A"/>
    <w:rsid w:val="00707BB2"/>
    <w:rsid w:val="00710425"/>
    <w:rsid w:val="007107D5"/>
    <w:rsid w:val="0071101A"/>
    <w:rsid w:val="007110B5"/>
    <w:rsid w:val="00711107"/>
    <w:rsid w:val="007113D4"/>
    <w:rsid w:val="0071173F"/>
    <w:rsid w:val="00711A69"/>
    <w:rsid w:val="00711CFA"/>
    <w:rsid w:val="00711D72"/>
    <w:rsid w:val="00711F00"/>
    <w:rsid w:val="007120E9"/>
    <w:rsid w:val="007121AD"/>
    <w:rsid w:val="00712BB6"/>
    <w:rsid w:val="00712C2C"/>
    <w:rsid w:val="007130B2"/>
    <w:rsid w:val="00713AF9"/>
    <w:rsid w:val="00713DC6"/>
    <w:rsid w:val="0071457D"/>
    <w:rsid w:val="007145FF"/>
    <w:rsid w:val="00714C04"/>
    <w:rsid w:val="007151BC"/>
    <w:rsid w:val="00715242"/>
    <w:rsid w:val="00715285"/>
    <w:rsid w:val="0071587A"/>
    <w:rsid w:val="00715B2A"/>
    <w:rsid w:val="00715D78"/>
    <w:rsid w:val="0071698D"/>
    <w:rsid w:val="00716B95"/>
    <w:rsid w:val="00716D50"/>
    <w:rsid w:val="00716EF7"/>
    <w:rsid w:val="00717AF9"/>
    <w:rsid w:val="00720525"/>
    <w:rsid w:val="00720744"/>
    <w:rsid w:val="007207F1"/>
    <w:rsid w:val="00720D13"/>
    <w:rsid w:val="00720D32"/>
    <w:rsid w:val="00720E68"/>
    <w:rsid w:val="00720F14"/>
    <w:rsid w:val="00720F20"/>
    <w:rsid w:val="0072110B"/>
    <w:rsid w:val="00721289"/>
    <w:rsid w:val="007212E9"/>
    <w:rsid w:val="00721E24"/>
    <w:rsid w:val="00722108"/>
    <w:rsid w:val="0072238A"/>
    <w:rsid w:val="00722F41"/>
    <w:rsid w:val="00723283"/>
    <w:rsid w:val="007232C9"/>
    <w:rsid w:val="00723350"/>
    <w:rsid w:val="007235FF"/>
    <w:rsid w:val="007236DD"/>
    <w:rsid w:val="00723C3D"/>
    <w:rsid w:val="00724AE9"/>
    <w:rsid w:val="00724B48"/>
    <w:rsid w:val="00724B6A"/>
    <w:rsid w:val="007250C5"/>
    <w:rsid w:val="0072597D"/>
    <w:rsid w:val="00725E6A"/>
    <w:rsid w:val="007261DD"/>
    <w:rsid w:val="0072652E"/>
    <w:rsid w:val="00727696"/>
    <w:rsid w:val="0072791D"/>
    <w:rsid w:val="00727953"/>
    <w:rsid w:val="007279CE"/>
    <w:rsid w:val="00727CFE"/>
    <w:rsid w:val="00730417"/>
    <w:rsid w:val="0073116B"/>
    <w:rsid w:val="00731442"/>
    <w:rsid w:val="007314A5"/>
    <w:rsid w:val="007321B2"/>
    <w:rsid w:val="0073228F"/>
    <w:rsid w:val="007323E9"/>
    <w:rsid w:val="00732C1B"/>
    <w:rsid w:val="00732EB4"/>
    <w:rsid w:val="007333BE"/>
    <w:rsid w:val="00733822"/>
    <w:rsid w:val="00733B21"/>
    <w:rsid w:val="00733C3D"/>
    <w:rsid w:val="00734A98"/>
    <w:rsid w:val="00734F27"/>
    <w:rsid w:val="007353B9"/>
    <w:rsid w:val="00735798"/>
    <w:rsid w:val="00735F24"/>
    <w:rsid w:val="007362D1"/>
    <w:rsid w:val="0073664C"/>
    <w:rsid w:val="00736F1B"/>
    <w:rsid w:val="007371CB"/>
    <w:rsid w:val="007374D6"/>
    <w:rsid w:val="00737CD6"/>
    <w:rsid w:val="007401C2"/>
    <w:rsid w:val="007401F3"/>
    <w:rsid w:val="00740D92"/>
    <w:rsid w:val="00741056"/>
    <w:rsid w:val="007414BC"/>
    <w:rsid w:val="0074154D"/>
    <w:rsid w:val="007417A5"/>
    <w:rsid w:val="00741C4D"/>
    <w:rsid w:val="007421FB"/>
    <w:rsid w:val="007422CF"/>
    <w:rsid w:val="00742602"/>
    <w:rsid w:val="007431D2"/>
    <w:rsid w:val="00743465"/>
    <w:rsid w:val="007437F7"/>
    <w:rsid w:val="0074381F"/>
    <w:rsid w:val="00744DB4"/>
    <w:rsid w:val="007450F1"/>
    <w:rsid w:val="00745508"/>
    <w:rsid w:val="00745519"/>
    <w:rsid w:val="00745525"/>
    <w:rsid w:val="00745BB3"/>
    <w:rsid w:val="007471C4"/>
    <w:rsid w:val="007471E2"/>
    <w:rsid w:val="007476C2"/>
    <w:rsid w:val="00747990"/>
    <w:rsid w:val="00747EAB"/>
    <w:rsid w:val="007505FE"/>
    <w:rsid w:val="00751486"/>
    <w:rsid w:val="00751515"/>
    <w:rsid w:val="00751833"/>
    <w:rsid w:val="00751A6B"/>
    <w:rsid w:val="00751D33"/>
    <w:rsid w:val="00752026"/>
    <w:rsid w:val="00752509"/>
    <w:rsid w:val="007525C6"/>
    <w:rsid w:val="007527CD"/>
    <w:rsid w:val="00752A33"/>
    <w:rsid w:val="00753AA7"/>
    <w:rsid w:val="00753B02"/>
    <w:rsid w:val="00753D5F"/>
    <w:rsid w:val="00754841"/>
    <w:rsid w:val="00754D13"/>
    <w:rsid w:val="007551A1"/>
    <w:rsid w:val="00755E1C"/>
    <w:rsid w:val="0075619A"/>
    <w:rsid w:val="00756A10"/>
    <w:rsid w:val="00756F52"/>
    <w:rsid w:val="007570CC"/>
    <w:rsid w:val="00757FDF"/>
    <w:rsid w:val="00760424"/>
    <w:rsid w:val="0076065A"/>
    <w:rsid w:val="00760C65"/>
    <w:rsid w:val="007618A5"/>
    <w:rsid w:val="007624A8"/>
    <w:rsid w:val="007626B7"/>
    <w:rsid w:val="007629BF"/>
    <w:rsid w:val="00762EEA"/>
    <w:rsid w:val="00762F20"/>
    <w:rsid w:val="00763054"/>
    <w:rsid w:val="00763250"/>
    <w:rsid w:val="00763AF7"/>
    <w:rsid w:val="007645CE"/>
    <w:rsid w:val="0076495F"/>
    <w:rsid w:val="007653C9"/>
    <w:rsid w:val="00765C73"/>
    <w:rsid w:val="00766059"/>
    <w:rsid w:val="0076607F"/>
    <w:rsid w:val="00766415"/>
    <w:rsid w:val="00766F59"/>
    <w:rsid w:val="00767054"/>
    <w:rsid w:val="00767291"/>
    <w:rsid w:val="00767398"/>
    <w:rsid w:val="00767793"/>
    <w:rsid w:val="0077048A"/>
    <w:rsid w:val="007708E1"/>
    <w:rsid w:val="0077113E"/>
    <w:rsid w:val="007715DD"/>
    <w:rsid w:val="00772569"/>
    <w:rsid w:val="007728A2"/>
    <w:rsid w:val="00772B52"/>
    <w:rsid w:val="00772EA2"/>
    <w:rsid w:val="007732EB"/>
    <w:rsid w:val="007733BC"/>
    <w:rsid w:val="00773594"/>
    <w:rsid w:val="00773924"/>
    <w:rsid w:val="00774AA8"/>
    <w:rsid w:val="00775508"/>
    <w:rsid w:val="00775529"/>
    <w:rsid w:val="00775AEE"/>
    <w:rsid w:val="00775B5B"/>
    <w:rsid w:val="00776210"/>
    <w:rsid w:val="0077667D"/>
    <w:rsid w:val="007767B4"/>
    <w:rsid w:val="007771EC"/>
    <w:rsid w:val="007772D5"/>
    <w:rsid w:val="00777B60"/>
    <w:rsid w:val="0078037D"/>
    <w:rsid w:val="00780761"/>
    <w:rsid w:val="007807F4"/>
    <w:rsid w:val="007809B0"/>
    <w:rsid w:val="00780C4B"/>
    <w:rsid w:val="00781289"/>
    <w:rsid w:val="0078192C"/>
    <w:rsid w:val="00782065"/>
    <w:rsid w:val="0078212B"/>
    <w:rsid w:val="007821A7"/>
    <w:rsid w:val="00782200"/>
    <w:rsid w:val="00782772"/>
    <w:rsid w:val="00782CC4"/>
    <w:rsid w:val="00782F2F"/>
    <w:rsid w:val="007830FF"/>
    <w:rsid w:val="00783493"/>
    <w:rsid w:val="0078366A"/>
    <w:rsid w:val="007842A9"/>
    <w:rsid w:val="00784365"/>
    <w:rsid w:val="007848EE"/>
    <w:rsid w:val="00784A8C"/>
    <w:rsid w:val="00784DF6"/>
    <w:rsid w:val="00784E25"/>
    <w:rsid w:val="00785232"/>
    <w:rsid w:val="007857F2"/>
    <w:rsid w:val="00785B95"/>
    <w:rsid w:val="00786B2C"/>
    <w:rsid w:val="00786DF5"/>
    <w:rsid w:val="0078728B"/>
    <w:rsid w:val="007872FD"/>
    <w:rsid w:val="00787430"/>
    <w:rsid w:val="00787A0D"/>
    <w:rsid w:val="007901F0"/>
    <w:rsid w:val="007902EC"/>
    <w:rsid w:val="00790723"/>
    <w:rsid w:val="00790C51"/>
    <w:rsid w:val="00790E78"/>
    <w:rsid w:val="0079103C"/>
    <w:rsid w:val="0079139B"/>
    <w:rsid w:val="0079147F"/>
    <w:rsid w:val="007919D9"/>
    <w:rsid w:val="00791CC3"/>
    <w:rsid w:val="00792301"/>
    <w:rsid w:val="00793195"/>
    <w:rsid w:val="00793BC0"/>
    <w:rsid w:val="007948F6"/>
    <w:rsid w:val="00794AE9"/>
    <w:rsid w:val="00794B32"/>
    <w:rsid w:val="00795604"/>
    <w:rsid w:val="00795829"/>
    <w:rsid w:val="0079590D"/>
    <w:rsid w:val="00795E1E"/>
    <w:rsid w:val="00797915"/>
    <w:rsid w:val="00797E89"/>
    <w:rsid w:val="007A07C1"/>
    <w:rsid w:val="007A1A31"/>
    <w:rsid w:val="007A2588"/>
    <w:rsid w:val="007A29F1"/>
    <w:rsid w:val="007A2FC0"/>
    <w:rsid w:val="007A36F9"/>
    <w:rsid w:val="007A3EE5"/>
    <w:rsid w:val="007A44D3"/>
    <w:rsid w:val="007A44F9"/>
    <w:rsid w:val="007A4DAB"/>
    <w:rsid w:val="007A5044"/>
    <w:rsid w:val="007A5335"/>
    <w:rsid w:val="007A5E3F"/>
    <w:rsid w:val="007A6662"/>
    <w:rsid w:val="007A67B4"/>
    <w:rsid w:val="007A6C6D"/>
    <w:rsid w:val="007A6E3D"/>
    <w:rsid w:val="007A6ED6"/>
    <w:rsid w:val="007A7A5C"/>
    <w:rsid w:val="007A7CF9"/>
    <w:rsid w:val="007B0111"/>
    <w:rsid w:val="007B0188"/>
    <w:rsid w:val="007B03A9"/>
    <w:rsid w:val="007B0ED1"/>
    <w:rsid w:val="007B1273"/>
    <w:rsid w:val="007B1538"/>
    <w:rsid w:val="007B186C"/>
    <w:rsid w:val="007B18E6"/>
    <w:rsid w:val="007B23A3"/>
    <w:rsid w:val="007B2C2A"/>
    <w:rsid w:val="007B2D2A"/>
    <w:rsid w:val="007B3D57"/>
    <w:rsid w:val="007B40EE"/>
    <w:rsid w:val="007B4C3E"/>
    <w:rsid w:val="007B602C"/>
    <w:rsid w:val="007B6975"/>
    <w:rsid w:val="007B7BCC"/>
    <w:rsid w:val="007C05CA"/>
    <w:rsid w:val="007C06DB"/>
    <w:rsid w:val="007C0FAD"/>
    <w:rsid w:val="007C105C"/>
    <w:rsid w:val="007C1696"/>
    <w:rsid w:val="007C1DFE"/>
    <w:rsid w:val="007C22E4"/>
    <w:rsid w:val="007C3757"/>
    <w:rsid w:val="007C3ED0"/>
    <w:rsid w:val="007C48C4"/>
    <w:rsid w:val="007C50B2"/>
    <w:rsid w:val="007C5269"/>
    <w:rsid w:val="007C5971"/>
    <w:rsid w:val="007C5BAC"/>
    <w:rsid w:val="007C6178"/>
    <w:rsid w:val="007C6205"/>
    <w:rsid w:val="007C620A"/>
    <w:rsid w:val="007C6227"/>
    <w:rsid w:val="007C688D"/>
    <w:rsid w:val="007C6B57"/>
    <w:rsid w:val="007C78B8"/>
    <w:rsid w:val="007D0163"/>
    <w:rsid w:val="007D0868"/>
    <w:rsid w:val="007D0B29"/>
    <w:rsid w:val="007D0CD2"/>
    <w:rsid w:val="007D1E31"/>
    <w:rsid w:val="007D2726"/>
    <w:rsid w:val="007D2816"/>
    <w:rsid w:val="007D2CF5"/>
    <w:rsid w:val="007D35B5"/>
    <w:rsid w:val="007D406E"/>
    <w:rsid w:val="007D4221"/>
    <w:rsid w:val="007D42DA"/>
    <w:rsid w:val="007D447B"/>
    <w:rsid w:val="007D514D"/>
    <w:rsid w:val="007D52EA"/>
    <w:rsid w:val="007D583A"/>
    <w:rsid w:val="007D5A63"/>
    <w:rsid w:val="007D6396"/>
    <w:rsid w:val="007D63FD"/>
    <w:rsid w:val="007D668F"/>
    <w:rsid w:val="007D7BA9"/>
    <w:rsid w:val="007E0855"/>
    <w:rsid w:val="007E11C2"/>
    <w:rsid w:val="007E1318"/>
    <w:rsid w:val="007E13AE"/>
    <w:rsid w:val="007E1EED"/>
    <w:rsid w:val="007E241F"/>
    <w:rsid w:val="007E2640"/>
    <w:rsid w:val="007E355F"/>
    <w:rsid w:val="007E42DC"/>
    <w:rsid w:val="007E43AF"/>
    <w:rsid w:val="007E4668"/>
    <w:rsid w:val="007E48D4"/>
    <w:rsid w:val="007E4AB2"/>
    <w:rsid w:val="007E4DA8"/>
    <w:rsid w:val="007E50F3"/>
    <w:rsid w:val="007E5EFF"/>
    <w:rsid w:val="007E6A20"/>
    <w:rsid w:val="007E6F15"/>
    <w:rsid w:val="007E7010"/>
    <w:rsid w:val="007E767E"/>
    <w:rsid w:val="007E777E"/>
    <w:rsid w:val="007F00FE"/>
    <w:rsid w:val="007F023C"/>
    <w:rsid w:val="007F0377"/>
    <w:rsid w:val="007F0C09"/>
    <w:rsid w:val="007F0E19"/>
    <w:rsid w:val="007F0F2E"/>
    <w:rsid w:val="007F1931"/>
    <w:rsid w:val="007F1B25"/>
    <w:rsid w:val="007F1DA5"/>
    <w:rsid w:val="007F3223"/>
    <w:rsid w:val="007F4113"/>
    <w:rsid w:val="007F4468"/>
    <w:rsid w:val="007F54B9"/>
    <w:rsid w:val="007F5BD2"/>
    <w:rsid w:val="007F5D0B"/>
    <w:rsid w:val="007F5FF1"/>
    <w:rsid w:val="007F61E5"/>
    <w:rsid w:val="007F640D"/>
    <w:rsid w:val="007F6661"/>
    <w:rsid w:val="007F672C"/>
    <w:rsid w:val="007F67D8"/>
    <w:rsid w:val="007F686A"/>
    <w:rsid w:val="007F6DF8"/>
    <w:rsid w:val="007F706B"/>
    <w:rsid w:val="007F7127"/>
    <w:rsid w:val="007F78C9"/>
    <w:rsid w:val="0080113E"/>
    <w:rsid w:val="00801C91"/>
    <w:rsid w:val="00802154"/>
    <w:rsid w:val="0080252F"/>
    <w:rsid w:val="00802649"/>
    <w:rsid w:val="00802B5C"/>
    <w:rsid w:val="00802E63"/>
    <w:rsid w:val="008041BF"/>
    <w:rsid w:val="00804335"/>
    <w:rsid w:val="00804F2C"/>
    <w:rsid w:val="008051F3"/>
    <w:rsid w:val="00805205"/>
    <w:rsid w:val="00805899"/>
    <w:rsid w:val="00805B58"/>
    <w:rsid w:val="00805C94"/>
    <w:rsid w:val="00805C97"/>
    <w:rsid w:val="00805FDA"/>
    <w:rsid w:val="0080656F"/>
    <w:rsid w:val="0080675D"/>
    <w:rsid w:val="00806A76"/>
    <w:rsid w:val="00806AB3"/>
    <w:rsid w:val="0080735D"/>
    <w:rsid w:val="00811C9D"/>
    <w:rsid w:val="00811F79"/>
    <w:rsid w:val="00812162"/>
    <w:rsid w:val="008126DB"/>
    <w:rsid w:val="008133AF"/>
    <w:rsid w:val="00813422"/>
    <w:rsid w:val="00813DF7"/>
    <w:rsid w:val="00813FAF"/>
    <w:rsid w:val="00814585"/>
    <w:rsid w:val="008145FA"/>
    <w:rsid w:val="00814D23"/>
    <w:rsid w:val="00814E2B"/>
    <w:rsid w:val="008153BE"/>
    <w:rsid w:val="008156FB"/>
    <w:rsid w:val="00816C80"/>
    <w:rsid w:val="0081732A"/>
    <w:rsid w:val="0081797B"/>
    <w:rsid w:val="008206A4"/>
    <w:rsid w:val="00820778"/>
    <w:rsid w:val="00820E33"/>
    <w:rsid w:val="00821995"/>
    <w:rsid w:val="008219AA"/>
    <w:rsid w:val="00821C1A"/>
    <w:rsid w:val="00821FC8"/>
    <w:rsid w:val="00822A91"/>
    <w:rsid w:val="008234E2"/>
    <w:rsid w:val="00824044"/>
    <w:rsid w:val="00824535"/>
    <w:rsid w:val="00824A14"/>
    <w:rsid w:val="00824CD7"/>
    <w:rsid w:val="0082516E"/>
    <w:rsid w:val="008259C3"/>
    <w:rsid w:val="008265C1"/>
    <w:rsid w:val="00826956"/>
    <w:rsid w:val="008272B4"/>
    <w:rsid w:val="008277BD"/>
    <w:rsid w:val="008277DC"/>
    <w:rsid w:val="0082796A"/>
    <w:rsid w:val="00827E6A"/>
    <w:rsid w:val="008300A7"/>
    <w:rsid w:val="00830462"/>
    <w:rsid w:val="00830792"/>
    <w:rsid w:val="00830926"/>
    <w:rsid w:val="0083101F"/>
    <w:rsid w:val="0083179E"/>
    <w:rsid w:val="00831A23"/>
    <w:rsid w:val="00831AB2"/>
    <w:rsid w:val="00831EB6"/>
    <w:rsid w:val="008325F9"/>
    <w:rsid w:val="008327EF"/>
    <w:rsid w:val="008328A2"/>
    <w:rsid w:val="00832B11"/>
    <w:rsid w:val="00832CD4"/>
    <w:rsid w:val="00832D23"/>
    <w:rsid w:val="00832E11"/>
    <w:rsid w:val="0083349E"/>
    <w:rsid w:val="008336C2"/>
    <w:rsid w:val="008349BF"/>
    <w:rsid w:val="00834BE1"/>
    <w:rsid w:val="00834DB4"/>
    <w:rsid w:val="00835442"/>
    <w:rsid w:val="00835685"/>
    <w:rsid w:val="008357AA"/>
    <w:rsid w:val="008357E4"/>
    <w:rsid w:val="00835F60"/>
    <w:rsid w:val="00836469"/>
    <w:rsid w:val="00836DCE"/>
    <w:rsid w:val="0083706F"/>
    <w:rsid w:val="0083707A"/>
    <w:rsid w:val="008377CE"/>
    <w:rsid w:val="0084090A"/>
    <w:rsid w:val="00841264"/>
    <w:rsid w:val="0084168D"/>
    <w:rsid w:val="00841BCD"/>
    <w:rsid w:val="00841C4C"/>
    <w:rsid w:val="008423D3"/>
    <w:rsid w:val="008429C5"/>
    <w:rsid w:val="00842E48"/>
    <w:rsid w:val="008434DF"/>
    <w:rsid w:val="008444ED"/>
    <w:rsid w:val="008449E1"/>
    <w:rsid w:val="00844A9A"/>
    <w:rsid w:val="00844EEA"/>
    <w:rsid w:val="008453A3"/>
    <w:rsid w:val="00846D2D"/>
    <w:rsid w:val="00846E77"/>
    <w:rsid w:val="0084705B"/>
    <w:rsid w:val="00847264"/>
    <w:rsid w:val="0084737E"/>
    <w:rsid w:val="008474CC"/>
    <w:rsid w:val="0084774A"/>
    <w:rsid w:val="00847DA2"/>
    <w:rsid w:val="00847FEC"/>
    <w:rsid w:val="00850E44"/>
    <w:rsid w:val="00851043"/>
    <w:rsid w:val="0085114E"/>
    <w:rsid w:val="00851921"/>
    <w:rsid w:val="00851A8E"/>
    <w:rsid w:val="00852561"/>
    <w:rsid w:val="00852FA5"/>
    <w:rsid w:val="00852FCB"/>
    <w:rsid w:val="0085356E"/>
    <w:rsid w:val="0085360A"/>
    <w:rsid w:val="0085365B"/>
    <w:rsid w:val="00853FA8"/>
    <w:rsid w:val="00854094"/>
    <w:rsid w:val="0085423F"/>
    <w:rsid w:val="00855716"/>
    <w:rsid w:val="008567A3"/>
    <w:rsid w:val="00856C52"/>
    <w:rsid w:val="00856DFA"/>
    <w:rsid w:val="00857261"/>
    <w:rsid w:val="00857E08"/>
    <w:rsid w:val="00857F60"/>
    <w:rsid w:val="00860563"/>
    <w:rsid w:val="00860790"/>
    <w:rsid w:val="00860A42"/>
    <w:rsid w:val="00860A7B"/>
    <w:rsid w:val="00860E75"/>
    <w:rsid w:val="00860F4B"/>
    <w:rsid w:val="00860FCA"/>
    <w:rsid w:val="0086142F"/>
    <w:rsid w:val="00861490"/>
    <w:rsid w:val="0086165E"/>
    <w:rsid w:val="008616C0"/>
    <w:rsid w:val="00861AC9"/>
    <w:rsid w:val="00861C51"/>
    <w:rsid w:val="00861CE9"/>
    <w:rsid w:val="00862219"/>
    <w:rsid w:val="0086221E"/>
    <w:rsid w:val="008623F5"/>
    <w:rsid w:val="008631A1"/>
    <w:rsid w:val="00863D39"/>
    <w:rsid w:val="00864730"/>
    <w:rsid w:val="00864BB1"/>
    <w:rsid w:val="00864FAC"/>
    <w:rsid w:val="00865A88"/>
    <w:rsid w:val="00865AFC"/>
    <w:rsid w:val="00865C02"/>
    <w:rsid w:val="00865F33"/>
    <w:rsid w:val="00866209"/>
    <w:rsid w:val="00866A7B"/>
    <w:rsid w:val="00866E51"/>
    <w:rsid w:val="008676CD"/>
    <w:rsid w:val="008679AB"/>
    <w:rsid w:val="00867B0B"/>
    <w:rsid w:val="00867CE7"/>
    <w:rsid w:val="0087045B"/>
    <w:rsid w:val="00870DA1"/>
    <w:rsid w:val="00871A56"/>
    <w:rsid w:val="00871E99"/>
    <w:rsid w:val="0087258F"/>
    <w:rsid w:val="008729A9"/>
    <w:rsid w:val="00872A26"/>
    <w:rsid w:val="008731AD"/>
    <w:rsid w:val="008734F0"/>
    <w:rsid w:val="00873889"/>
    <w:rsid w:val="0087441F"/>
    <w:rsid w:val="00874533"/>
    <w:rsid w:val="00874569"/>
    <w:rsid w:val="0087539F"/>
    <w:rsid w:val="00875C9A"/>
    <w:rsid w:val="0087600A"/>
    <w:rsid w:val="0087642C"/>
    <w:rsid w:val="0087654E"/>
    <w:rsid w:val="00876F5C"/>
    <w:rsid w:val="00877B1D"/>
    <w:rsid w:val="008808DB"/>
    <w:rsid w:val="008809D0"/>
    <w:rsid w:val="00881551"/>
    <w:rsid w:val="008816A1"/>
    <w:rsid w:val="008823FA"/>
    <w:rsid w:val="008826C1"/>
    <w:rsid w:val="008829F7"/>
    <w:rsid w:val="0088320A"/>
    <w:rsid w:val="00883416"/>
    <w:rsid w:val="00883DFD"/>
    <w:rsid w:val="00883FB9"/>
    <w:rsid w:val="00884538"/>
    <w:rsid w:val="00885028"/>
    <w:rsid w:val="00885B87"/>
    <w:rsid w:val="0088620C"/>
    <w:rsid w:val="008864AD"/>
    <w:rsid w:val="00886711"/>
    <w:rsid w:val="00886DB6"/>
    <w:rsid w:val="0088726B"/>
    <w:rsid w:val="00887A09"/>
    <w:rsid w:val="00890AFC"/>
    <w:rsid w:val="00890DCE"/>
    <w:rsid w:val="00890DE5"/>
    <w:rsid w:val="00890E39"/>
    <w:rsid w:val="00890EE3"/>
    <w:rsid w:val="0089210C"/>
    <w:rsid w:val="0089292D"/>
    <w:rsid w:val="00892942"/>
    <w:rsid w:val="008930B1"/>
    <w:rsid w:val="008933C8"/>
    <w:rsid w:val="008934A4"/>
    <w:rsid w:val="0089371E"/>
    <w:rsid w:val="0089374F"/>
    <w:rsid w:val="00893994"/>
    <w:rsid w:val="00893B2F"/>
    <w:rsid w:val="00893D2E"/>
    <w:rsid w:val="00893EAE"/>
    <w:rsid w:val="00893ECD"/>
    <w:rsid w:val="00894948"/>
    <w:rsid w:val="00896B0A"/>
    <w:rsid w:val="00896E06"/>
    <w:rsid w:val="0089710E"/>
    <w:rsid w:val="008975FC"/>
    <w:rsid w:val="00897C6C"/>
    <w:rsid w:val="00897D35"/>
    <w:rsid w:val="008A075F"/>
    <w:rsid w:val="008A0944"/>
    <w:rsid w:val="008A13C5"/>
    <w:rsid w:val="008A1BF7"/>
    <w:rsid w:val="008A27AF"/>
    <w:rsid w:val="008A3368"/>
    <w:rsid w:val="008A3E7E"/>
    <w:rsid w:val="008A3E87"/>
    <w:rsid w:val="008A4041"/>
    <w:rsid w:val="008A4B06"/>
    <w:rsid w:val="008A5927"/>
    <w:rsid w:val="008A5B0E"/>
    <w:rsid w:val="008A5F9E"/>
    <w:rsid w:val="008A6ABF"/>
    <w:rsid w:val="008A6E7B"/>
    <w:rsid w:val="008A708E"/>
    <w:rsid w:val="008A75A5"/>
    <w:rsid w:val="008A7D15"/>
    <w:rsid w:val="008B006D"/>
    <w:rsid w:val="008B00A2"/>
    <w:rsid w:val="008B07A6"/>
    <w:rsid w:val="008B0961"/>
    <w:rsid w:val="008B0C90"/>
    <w:rsid w:val="008B0DB2"/>
    <w:rsid w:val="008B0EE0"/>
    <w:rsid w:val="008B0FD0"/>
    <w:rsid w:val="008B1858"/>
    <w:rsid w:val="008B19D2"/>
    <w:rsid w:val="008B1C90"/>
    <w:rsid w:val="008B1F12"/>
    <w:rsid w:val="008B259A"/>
    <w:rsid w:val="008B25B1"/>
    <w:rsid w:val="008B2F5F"/>
    <w:rsid w:val="008B317B"/>
    <w:rsid w:val="008B31B6"/>
    <w:rsid w:val="008B3D21"/>
    <w:rsid w:val="008B3DB3"/>
    <w:rsid w:val="008B419F"/>
    <w:rsid w:val="008B42B6"/>
    <w:rsid w:val="008B5034"/>
    <w:rsid w:val="008B57EF"/>
    <w:rsid w:val="008B5A66"/>
    <w:rsid w:val="008B5A96"/>
    <w:rsid w:val="008B6065"/>
    <w:rsid w:val="008B62B8"/>
    <w:rsid w:val="008B6A75"/>
    <w:rsid w:val="008B6FCA"/>
    <w:rsid w:val="008C023C"/>
    <w:rsid w:val="008C0A5A"/>
    <w:rsid w:val="008C0BD0"/>
    <w:rsid w:val="008C0E1A"/>
    <w:rsid w:val="008C1697"/>
    <w:rsid w:val="008C1A53"/>
    <w:rsid w:val="008C1E70"/>
    <w:rsid w:val="008C39F7"/>
    <w:rsid w:val="008C3C49"/>
    <w:rsid w:val="008C3C70"/>
    <w:rsid w:val="008C3DA2"/>
    <w:rsid w:val="008C3FAA"/>
    <w:rsid w:val="008C409B"/>
    <w:rsid w:val="008C4EBF"/>
    <w:rsid w:val="008C53DE"/>
    <w:rsid w:val="008C583C"/>
    <w:rsid w:val="008C588D"/>
    <w:rsid w:val="008C5DB6"/>
    <w:rsid w:val="008C5E14"/>
    <w:rsid w:val="008C6726"/>
    <w:rsid w:val="008C68AF"/>
    <w:rsid w:val="008C68E9"/>
    <w:rsid w:val="008C6CD7"/>
    <w:rsid w:val="008C7278"/>
    <w:rsid w:val="008C7F6F"/>
    <w:rsid w:val="008D038A"/>
    <w:rsid w:val="008D03E1"/>
    <w:rsid w:val="008D08A7"/>
    <w:rsid w:val="008D099B"/>
    <w:rsid w:val="008D0AE1"/>
    <w:rsid w:val="008D1176"/>
    <w:rsid w:val="008D152D"/>
    <w:rsid w:val="008D1561"/>
    <w:rsid w:val="008D2124"/>
    <w:rsid w:val="008D2C48"/>
    <w:rsid w:val="008D38CF"/>
    <w:rsid w:val="008D421D"/>
    <w:rsid w:val="008D42D0"/>
    <w:rsid w:val="008D4A94"/>
    <w:rsid w:val="008D534C"/>
    <w:rsid w:val="008D5E3C"/>
    <w:rsid w:val="008D6066"/>
    <w:rsid w:val="008D63CD"/>
    <w:rsid w:val="008D64D3"/>
    <w:rsid w:val="008D6E0B"/>
    <w:rsid w:val="008D7705"/>
    <w:rsid w:val="008D7937"/>
    <w:rsid w:val="008D798A"/>
    <w:rsid w:val="008D7CAF"/>
    <w:rsid w:val="008E0414"/>
    <w:rsid w:val="008E0BC9"/>
    <w:rsid w:val="008E1784"/>
    <w:rsid w:val="008E2AD6"/>
    <w:rsid w:val="008E2B14"/>
    <w:rsid w:val="008E3CAF"/>
    <w:rsid w:val="008E3EB0"/>
    <w:rsid w:val="008E45B1"/>
    <w:rsid w:val="008E4DE6"/>
    <w:rsid w:val="008E5AE5"/>
    <w:rsid w:val="008E621E"/>
    <w:rsid w:val="008E6AEF"/>
    <w:rsid w:val="008E6DE3"/>
    <w:rsid w:val="008E6DE7"/>
    <w:rsid w:val="008E79FA"/>
    <w:rsid w:val="008E7CBE"/>
    <w:rsid w:val="008F06E0"/>
    <w:rsid w:val="008F0D9B"/>
    <w:rsid w:val="008F0F17"/>
    <w:rsid w:val="008F14EF"/>
    <w:rsid w:val="008F1548"/>
    <w:rsid w:val="008F17A8"/>
    <w:rsid w:val="008F17B0"/>
    <w:rsid w:val="008F21ED"/>
    <w:rsid w:val="008F2408"/>
    <w:rsid w:val="008F2C30"/>
    <w:rsid w:val="008F49B8"/>
    <w:rsid w:val="008F4C9C"/>
    <w:rsid w:val="008F4CA4"/>
    <w:rsid w:val="008F5491"/>
    <w:rsid w:val="008F5EA2"/>
    <w:rsid w:val="008F6196"/>
    <w:rsid w:val="008F630C"/>
    <w:rsid w:val="008F64BA"/>
    <w:rsid w:val="008F660B"/>
    <w:rsid w:val="008F6B94"/>
    <w:rsid w:val="008F6BC0"/>
    <w:rsid w:val="008F6F36"/>
    <w:rsid w:val="008F73D1"/>
    <w:rsid w:val="008F7B61"/>
    <w:rsid w:val="0090007D"/>
    <w:rsid w:val="009002B6"/>
    <w:rsid w:val="00900760"/>
    <w:rsid w:val="0090091A"/>
    <w:rsid w:val="00900A7A"/>
    <w:rsid w:val="00900FF3"/>
    <w:rsid w:val="00901213"/>
    <w:rsid w:val="0090125A"/>
    <w:rsid w:val="00901797"/>
    <w:rsid w:val="00901A64"/>
    <w:rsid w:val="0090235E"/>
    <w:rsid w:val="009023EC"/>
    <w:rsid w:val="00902517"/>
    <w:rsid w:val="00902648"/>
    <w:rsid w:val="00902E14"/>
    <w:rsid w:val="0090320F"/>
    <w:rsid w:val="0090335B"/>
    <w:rsid w:val="0090373B"/>
    <w:rsid w:val="009038BD"/>
    <w:rsid w:val="009038D1"/>
    <w:rsid w:val="00903A19"/>
    <w:rsid w:val="009042BD"/>
    <w:rsid w:val="009042E3"/>
    <w:rsid w:val="009049E3"/>
    <w:rsid w:val="00904FE4"/>
    <w:rsid w:val="009054CA"/>
    <w:rsid w:val="009054E8"/>
    <w:rsid w:val="0090553B"/>
    <w:rsid w:val="00905583"/>
    <w:rsid w:val="00905B99"/>
    <w:rsid w:val="00905F08"/>
    <w:rsid w:val="00906DA2"/>
    <w:rsid w:val="00907321"/>
    <w:rsid w:val="0090756C"/>
    <w:rsid w:val="00907BCA"/>
    <w:rsid w:val="009101F4"/>
    <w:rsid w:val="009106AB"/>
    <w:rsid w:val="00910B90"/>
    <w:rsid w:val="00910DE5"/>
    <w:rsid w:val="0091167B"/>
    <w:rsid w:val="00911B26"/>
    <w:rsid w:val="009135BE"/>
    <w:rsid w:val="00913A66"/>
    <w:rsid w:val="00914C43"/>
    <w:rsid w:val="00915519"/>
    <w:rsid w:val="009156E6"/>
    <w:rsid w:val="00915DCA"/>
    <w:rsid w:val="009168A3"/>
    <w:rsid w:val="00916BF7"/>
    <w:rsid w:val="00917247"/>
    <w:rsid w:val="009177A7"/>
    <w:rsid w:val="009205FE"/>
    <w:rsid w:val="00920C9A"/>
    <w:rsid w:val="009210BA"/>
    <w:rsid w:val="0092151E"/>
    <w:rsid w:val="00922166"/>
    <w:rsid w:val="009224B7"/>
    <w:rsid w:val="00922686"/>
    <w:rsid w:val="009228AF"/>
    <w:rsid w:val="0092329F"/>
    <w:rsid w:val="009232CF"/>
    <w:rsid w:val="00923A74"/>
    <w:rsid w:val="0092433C"/>
    <w:rsid w:val="00924934"/>
    <w:rsid w:val="00924B21"/>
    <w:rsid w:val="00924B95"/>
    <w:rsid w:val="00924EBF"/>
    <w:rsid w:val="00926645"/>
    <w:rsid w:val="0092676B"/>
    <w:rsid w:val="00927308"/>
    <w:rsid w:val="00927740"/>
    <w:rsid w:val="009279DA"/>
    <w:rsid w:val="0093093E"/>
    <w:rsid w:val="00930F74"/>
    <w:rsid w:val="009310CD"/>
    <w:rsid w:val="0093119F"/>
    <w:rsid w:val="009322C8"/>
    <w:rsid w:val="0093254E"/>
    <w:rsid w:val="009330C7"/>
    <w:rsid w:val="0093380D"/>
    <w:rsid w:val="00933C1B"/>
    <w:rsid w:val="0093401E"/>
    <w:rsid w:val="009345E6"/>
    <w:rsid w:val="009345ED"/>
    <w:rsid w:val="00934BCD"/>
    <w:rsid w:val="009352AF"/>
    <w:rsid w:val="009358F1"/>
    <w:rsid w:val="00935C50"/>
    <w:rsid w:val="00936136"/>
    <w:rsid w:val="00936159"/>
    <w:rsid w:val="009362F4"/>
    <w:rsid w:val="00936846"/>
    <w:rsid w:val="00936AC7"/>
    <w:rsid w:val="00936E9E"/>
    <w:rsid w:val="0093761C"/>
    <w:rsid w:val="0093766A"/>
    <w:rsid w:val="00937E55"/>
    <w:rsid w:val="0094048C"/>
    <w:rsid w:val="009407B6"/>
    <w:rsid w:val="009411B7"/>
    <w:rsid w:val="00941406"/>
    <w:rsid w:val="009414F6"/>
    <w:rsid w:val="00941F74"/>
    <w:rsid w:val="009426E1"/>
    <w:rsid w:val="00942712"/>
    <w:rsid w:val="00942E3C"/>
    <w:rsid w:val="00943276"/>
    <w:rsid w:val="009432E9"/>
    <w:rsid w:val="009437C1"/>
    <w:rsid w:val="009438A3"/>
    <w:rsid w:val="0094444C"/>
    <w:rsid w:val="00945EBD"/>
    <w:rsid w:val="00946872"/>
    <w:rsid w:val="00946890"/>
    <w:rsid w:val="009474FA"/>
    <w:rsid w:val="00947B03"/>
    <w:rsid w:val="0095065E"/>
    <w:rsid w:val="00950C6E"/>
    <w:rsid w:val="00950DE8"/>
    <w:rsid w:val="009515BA"/>
    <w:rsid w:val="009517DE"/>
    <w:rsid w:val="0095259A"/>
    <w:rsid w:val="009528A5"/>
    <w:rsid w:val="00953FD9"/>
    <w:rsid w:val="0095498E"/>
    <w:rsid w:val="0095561D"/>
    <w:rsid w:val="009557DB"/>
    <w:rsid w:val="00955B38"/>
    <w:rsid w:val="00956124"/>
    <w:rsid w:val="00956A81"/>
    <w:rsid w:val="00957427"/>
    <w:rsid w:val="00957C0C"/>
    <w:rsid w:val="00957C47"/>
    <w:rsid w:val="00957F54"/>
    <w:rsid w:val="00960C3F"/>
    <w:rsid w:val="00961162"/>
    <w:rsid w:val="009615B1"/>
    <w:rsid w:val="0096194B"/>
    <w:rsid w:val="009621DB"/>
    <w:rsid w:val="009621E2"/>
    <w:rsid w:val="009626E6"/>
    <w:rsid w:val="00962853"/>
    <w:rsid w:val="00962C97"/>
    <w:rsid w:val="00962E94"/>
    <w:rsid w:val="009634C7"/>
    <w:rsid w:val="00963884"/>
    <w:rsid w:val="00963909"/>
    <w:rsid w:val="00963ABB"/>
    <w:rsid w:val="00963B96"/>
    <w:rsid w:val="0096431C"/>
    <w:rsid w:val="00964569"/>
    <w:rsid w:val="0096528F"/>
    <w:rsid w:val="0096577E"/>
    <w:rsid w:val="00965F5F"/>
    <w:rsid w:val="009661C7"/>
    <w:rsid w:val="00967440"/>
    <w:rsid w:val="00967AFD"/>
    <w:rsid w:val="00967E44"/>
    <w:rsid w:val="0097023F"/>
    <w:rsid w:val="009704E6"/>
    <w:rsid w:val="009712F0"/>
    <w:rsid w:val="009716DF"/>
    <w:rsid w:val="00971A59"/>
    <w:rsid w:val="00971DFA"/>
    <w:rsid w:val="00971F9F"/>
    <w:rsid w:val="00971FD0"/>
    <w:rsid w:val="00972F9E"/>
    <w:rsid w:val="009741B1"/>
    <w:rsid w:val="0097467F"/>
    <w:rsid w:val="0097493C"/>
    <w:rsid w:val="00974E6D"/>
    <w:rsid w:val="0097561C"/>
    <w:rsid w:val="009759E1"/>
    <w:rsid w:val="009760D0"/>
    <w:rsid w:val="00976A82"/>
    <w:rsid w:val="00977115"/>
    <w:rsid w:val="00977304"/>
    <w:rsid w:val="00977E1D"/>
    <w:rsid w:val="00977F83"/>
    <w:rsid w:val="00980456"/>
    <w:rsid w:val="009804C1"/>
    <w:rsid w:val="00980918"/>
    <w:rsid w:val="00980C36"/>
    <w:rsid w:val="00980D71"/>
    <w:rsid w:val="0098137A"/>
    <w:rsid w:val="009814B7"/>
    <w:rsid w:val="00981EC3"/>
    <w:rsid w:val="00981EC4"/>
    <w:rsid w:val="00981FD1"/>
    <w:rsid w:val="00982A78"/>
    <w:rsid w:val="00982B5B"/>
    <w:rsid w:val="009837FE"/>
    <w:rsid w:val="00983806"/>
    <w:rsid w:val="00983B27"/>
    <w:rsid w:val="009847F3"/>
    <w:rsid w:val="00984B00"/>
    <w:rsid w:val="00984ECC"/>
    <w:rsid w:val="00985DBF"/>
    <w:rsid w:val="00985FCF"/>
    <w:rsid w:val="00986422"/>
    <w:rsid w:val="00986541"/>
    <w:rsid w:val="00986B4D"/>
    <w:rsid w:val="00986D39"/>
    <w:rsid w:val="00986DF4"/>
    <w:rsid w:val="00987012"/>
    <w:rsid w:val="009877F6"/>
    <w:rsid w:val="00987F60"/>
    <w:rsid w:val="0099017D"/>
    <w:rsid w:val="00990B95"/>
    <w:rsid w:val="00990C03"/>
    <w:rsid w:val="00990C80"/>
    <w:rsid w:val="009911A8"/>
    <w:rsid w:val="00991237"/>
    <w:rsid w:val="00991515"/>
    <w:rsid w:val="00991631"/>
    <w:rsid w:val="00991646"/>
    <w:rsid w:val="00991C31"/>
    <w:rsid w:val="00991D17"/>
    <w:rsid w:val="00991D8B"/>
    <w:rsid w:val="00991DF6"/>
    <w:rsid w:val="00991E91"/>
    <w:rsid w:val="00992110"/>
    <w:rsid w:val="00992256"/>
    <w:rsid w:val="00992ADF"/>
    <w:rsid w:val="00992F06"/>
    <w:rsid w:val="00992FF7"/>
    <w:rsid w:val="00993BF8"/>
    <w:rsid w:val="0099443D"/>
    <w:rsid w:val="00994467"/>
    <w:rsid w:val="009944E9"/>
    <w:rsid w:val="009949D9"/>
    <w:rsid w:val="00995301"/>
    <w:rsid w:val="009956BC"/>
    <w:rsid w:val="0099586A"/>
    <w:rsid w:val="00995914"/>
    <w:rsid w:val="00995DC8"/>
    <w:rsid w:val="00996E70"/>
    <w:rsid w:val="00997030"/>
    <w:rsid w:val="0099717F"/>
    <w:rsid w:val="00997513"/>
    <w:rsid w:val="009978C5"/>
    <w:rsid w:val="00997BF5"/>
    <w:rsid w:val="00997D10"/>
    <w:rsid w:val="00997F2B"/>
    <w:rsid w:val="009A0029"/>
    <w:rsid w:val="009A06A8"/>
    <w:rsid w:val="009A0925"/>
    <w:rsid w:val="009A0CD1"/>
    <w:rsid w:val="009A0D4E"/>
    <w:rsid w:val="009A15E5"/>
    <w:rsid w:val="009A17B1"/>
    <w:rsid w:val="009A19AC"/>
    <w:rsid w:val="009A1B41"/>
    <w:rsid w:val="009A1D7B"/>
    <w:rsid w:val="009A1E08"/>
    <w:rsid w:val="009A1E2B"/>
    <w:rsid w:val="009A2432"/>
    <w:rsid w:val="009A2D5F"/>
    <w:rsid w:val="009A2F4E"/>
    <w:rsid w:val="009A3129"/>
    <w:rsid w:val="009A333A"/>
    <w:rsid w:val="009A3685"/>
    <w:rsid w:val="009A3B6C"/>
    <w:rsid w:val="009A4484"/>
    <w:rsid w:val="009A44B0"/>
    <w:rsid w:val="009A4802"/>
    <w:rsid w:val="009A4D6C"/>
    <w:rsid w:val="009A4FD5"/>
    <w:rsid w:val="009A50FA"/>
    <w:rsid w:val="009A5556"/>
    <w:rsid w:val="009A5E03"/>
    <w:rsid w:val="009A5FBE"/>
    <w:rsid w:val="009A6509"/>
    <w:rsid w:val="009A6DC1"/>
    <w:rsid w:val="009A72BD"/>
    <w:rsid w:val="009A7B48"/>
    <w:rsid w:val="009B00CA"/>
    <w:rsid w:val="009B0573"/>
    <w:rsid w:val="009B0756"/>
    <w:rsid w:val="009B1128"/>
    <w:rsid w:val="009B211E"/>
    <w:rsid w:val="009B2222"/>
    <w:rsid w:val="009B2512"/>
    <w:rsid w:val="009B2BC7"/>
    <w:rsid w:val="009B3162"/>
    <w:rsid w:val="009B37D6"/>
    <w:rsid w:val="009B3F8A"/>
    <w:rsid w:val="009B4298"/>
    <w:rsid w:val="009B5051"/>
    <w:rsid w:val="009B57A5"/>
    <w:rsid w:val="009B63B7"/>
    <w:rsid w:val="009B6431"/>
    <w:rsid w:val="009B68EA"/>
    <w:rsid w:val="009B74BB"/>
    <w:rsid w:val="009B76AE"/>
    <w:rsid w:val="009B7B4B"/>
    <w:rsid w:val="009B7C21"/>
    <w:rsid w:val="009B7F6E"/>
    <w:rsid w:val="009C04C0"/>
    <w:rsid w:val="009C0A6B"/>
    <w:rsid w:val="009C0BDA"/>
    <w:rsid w:val="009C12E7"/>
    <w:rsid w:val="009C2A33"/>
    <w:rsid w:val="009C2D85"/>
    <w:rsid w:val="009C2E4B"/>
    <w:rsid w:val="009C30ED"/>
    <w:rsid w:val="009C3181"/>
    <w:rsid w:val="009C3280"/>
    <w:rsid w:val="009C4217"/>
    <w:rsid w:val="009C46AF"/>
    <w:rsid w:val="009C4734"/>
    <w:rsid w:val="009C4DBE"/>
    <w:rsid w:val="009C50D9"/>
    <w:rsid w:val="009C57BF"/>
    <w:rsid w:val="009C59A7"/>
    <w:rsid w:val="009C5B72"/>
    <w:rsid w:val="009C603E"/>
    <w:rsid w:val="009C6861"/>
    <w:rsid w:val="009C7B33"/>
    <w:rsid w:val="009D0CF5"/>
    <w:rsid w:val="009D1301"/>
    <w:rsid w:val="009D1771"/>
    <w:rsid w:val="009D1B19"/>
    <w:rsid w:val="009D2215"/>
    <w:rsid w:val="009D2305"/>
    <w:rsid w:val="009D2717"/>
    <w:rsid w:val="009D329C"/>
    <w:rsid w:val="009D400F"/>
    <w:rsid w:val="009D4B16"/>
    <w:rsid w:val="009D5509"/>
    <w:rsid w:val="009D576C"/>
    <w:rsid w:val="009D75F9"/>
    <w:rsid w:val="009D77A3"/>
    <w:rsid w:val="009D7824"/>
    <w:rsid w:val="009D7A5A"/>
    <w:rsid w:val="009D7D07"/>
    <w:rsid w:val="009E041F"/>
    <w:rsid w:val="009E108D"/>
    <w:rsid w:val="009E2A42"/>
    <w:rsid w:val="009E3153"/>
    <w:rsid w:val="009E35E5"/>
    <w:rsid w:val="009E37A3"/>
    <w:rsid w:val="009E4E66"/>
    <w:rsid w:val="009E4E6E"/>
    <w:rsid w:val="009E50B7"/>
    <w:rsid w:val="009E5FA9"/>
    <w:rsid w:val="009E5FE7"/>
    <w:rsid w:val="009E657C"/>
    <w:rsid w:val="009E66AD"/>
    <w:rsid w:val="009E75B9"/>
    <w:rsid w:val="009E7C0E"/>
    <w:rsid w:val="009E7D4A"/>
    <w:rsid w:val="009F063B"/>
    <w:rsid w:val="009F21A9"/>
    <w:rsid w:val="009F2442"/>
    <w:rsid w:val="009F2A94"/>
    <w:rsid w:val="009F394F"/>
    <w:rsid w:val="009F3F12"/>
    <w:rsid w:val="009F478C"/>
    <w:rsid w:val="009F5153"/>
    <w:rsid w:val="009F51E2"/>
    <w:rsid w:val="009F542D"/>
    <w:rsid w:val="009F5711"/>
    <w:rsid w:val="009F5762"/>
    <w:rsid w:val="009F5784"/>
    <w:rsid w:val="009F57B1"/>
    <w:rsid w:val="009F589E"/>
    <w:rsid w:val="009F6985"/>
    <w:rsid w:val="009F6E9B"/>
    <w:rsid w:val="009F7601"/>
    <w:rsid w:val="009F7850"/>
    <w:rsid w:val="009F7A92"/>
    <w:rsid w:val="00A00055"/>
    <w:rsid w:val="00A00272"/>
    <w:rsid w:val="00A00AF4"/>
    <w:rsid w:val="00A00C37"/>
    <w:rsid w:val="00A010E9"/>
    <w:rsid w:val="00A01408"/>
    <w:rsid w:val="00A01BD8"/>
    <w:rsid w:val="00A01F5E"/>
    <w:rsid w:val="00A02204"/>
    <w:rsid w:val="00A02682"/>
    <w:rsid w:val="00A02713"/>
    <w:rsid w:val="00A02FF3"/>
    <w:rsid w:val="00A03493"/>
    <w:rsid w:val="00A037B5"/>
    <w:rsid w:val="00A046FC"/>
    <w:rsid w:val="00A04896"/>
    <w:rsid w:val="00A04992"/>
    <w:rsid w:val="00A0592E"/>
    <w:rsid w:val="00A05E9B"/>
    <w:rsid w:val="00A0628E"/>
    <w:rsid w:val="00A07139"/>
    <w:rsid w:val="00A079F8"/>
    <w:rsid w:val="00A07A02"/>
    <w:rsid w:val="00A07B7E"/>
    <w:rsid w:val="00A07CF4"/>
    <w:rsid w:val="00A105BE"/>
    <w:rsid w:val="00A106D0"/>
    <w:rsid w:val="00A108A4"/>
    <w:rsid w:val="00A11134"/>
    <w:rsid w:val="00A119A8"/>
    <w:rsid w:val="00A11CDB"/>
    <w:rsid w:val="00A11DD8"/>
    <w:rsid w:val="00A12117"/>
    <w:rsid w:val="00A12218"/>
    <w:rsid w:val="00A12BFB"/>
    <w:rsid w:val="00A12C86"/>
    <w:rsid w:val="00A12E9D"/>
    <w:rsid w:val="00A13229"/>
    <w:rsid w:val="00A134F1"/>
    <w:rsid w:val="00A139E4"/>
    <w:rsid w:val="00A13DBA"/>
    <w:rsid w:val="00A13E69"/>
    <w:rsid w:val="00A13FFB"/>
    <w:rsid w:val="00A14393"/>
    <w:rsid w:val="00A1450D"/>
    <w:rsid w:val="00A14798"/>
    <w:rsid w:val="00A147AA"/>
    <w:rsid w:val="00A149D8"/>
    <w:rsid w:val="00A14E30"/>
    <w:rsid w:val="00A14F85"/>
    <w:rsid w:val="00A15064"/>
    <w:rsid w:val="00A152CA"/>
    <w:rsid w:val="00A15F36"/>
    <w:rsid w:val="00A15FD6"/>
    <w:rsid w:val="00A16034"/>
    <w:rsid w:val="00A160A2"/>
    <w:rsid w:val="00A1707D"/>
    <w:rsid w:val="00A172DE"/>
    <w:rsid w:val="00A17622"/>
    <w:rsid w:val="00A20A60"/>
    <w:rsid w:val="00A21122"/>
    <w:rsid w:val="00A214A8"/>
    <w:rsid w:val="00A21D71"/>
    <w:rsid w:val="00A21E1C"/>
    <w:rsid w:val="00A21F91"/>
    <w:rsid w:val="00A2204A"/>
    <w:rsid w:val="00A22098"/>
    <w:rsid w:val="00A224E2"/>
    <w:rsid w:val="00A22569"/>
    <w:rsid w:val="00A22B78"/>
    <w:rsid w:val="00A23A61"/>
    <w:rsid w:val="00A23AC2"/>
    <w:rsid w:val="00A24609"/>
    <w:rsid w:val="00A24640"/>
    <w:rsid w:val="00A2464C"/>
    <w:rsid w:val="00A246F7"/>
    <w:rsid w:val="00A24880"/>
    <w:rsid w:val="00A24975"/>
    <w:rsid w:val="00A24CB2"/>
    <w:rsid w:val="00A257AF"/>
    <w:rsid w:val="00A25974"/>
    <w:rsid w:val="00A25AE5"/>
    <w:rsid w:val="00A25C29"/>
    <w:rsid w:val="00A25D13"/>
    <w:rsid w:val="00A26215"/>
    <w:rsid w:val="00A262EF"/>
    <w:rsid w:val="00A26442"/>
    <w:rsid w:val="00A26559"/>
    <w:rsid w:val="00A268E9"/>
    <w:rsid w:val="00A26BA8"/>
    <w:rsid w:val="00A26C70"/>
    <w:rsid w:val="00A26F6F"/>
    <w:rsid w:val="00A2751E"/>
    <w:rsid w:val="00A27E5C"/>
    <w:rsid w:val="00A317C2"/>
    <w:rsid w:val="00A32116"/>
    <w:rsid w:val="00A32654"/>
    <w:rsid w:val="00A326E5"/>
    <w:rsid w:val="00A331E5"/>
    <w:rsid w:val="00A33335"/>
    <w:rsid w:val="00A3338D"/>
    <w:rsid w:val="00A33FAC"/>
    <w:rsid w:val="00A34072"/>
    <w:rsid w:val="00A345B1"/>
    <w:rsid w:val="00A352EC"/>
    <w:rsid w:val="00A35E2A"/>
    <w:rsid w:val="00A36621"/>
    <w:rsid w:val="00A37002"/>
    <w:rsid w:val="00A371F7"/>
    <w:rsid w:val="00A37790"/>
    <w:rsid w:val="00A37E43"/>
    <w:rsid w:val="00A37FA0"/>
    <w:rsid w:val="00A405E8"/>
    <w:rsid w:val="00A4083E"/>
    <w:rsid w:val="00A40C30"/>
    <w:rsid w:val="00A410A5"/>
    <w:rsid w:val="00A41118"/>
    <w:rsid w:val="00A411FF"/>
    <w:rsid w:val="00A41B21"/>
    <w:rsid w:val="00A41F09"/>
    <w:rsid w:val="00A42A2C"/>
    <w:rsid w:val="00A42B2A"/>
    <w:rsid w:val="00A4355E"/>
    <w:rsid w:val="00A4359F"/>
    <w:rsid w:val="00A435CB"/>
    <w:rsid w:val="00A435D2"/>
    <w:rsid w:val="00A43B2C"/>
    <w:rsid w:val="00A441F3"/>
    <w:rsid w:val="00A446FB"/>
    <w:rsid w:val="00A4497E"/>
    <w:rsid w:val="00A44C1D"/>
    <w:rsid w:val="00A44F2F"/>
    <w:rsid w:val="00A451D0"/>
    <w:rsid w:val="00A45202"/>
    <w:rsid w:val="00A45336"/>
    <w:rsid w:val="00A45A46"/>
    <w:rsid w:val="00A45C65"/>
    <w:rsid w:val="00A46561"/>
    <w:rsid w:val="00A46DEE"/>
    <w:rsid w:val="00A46F7B"/>
    <w:rsid w:val="00A471A1"/>
    <w:rsid w:val="00A47375"/>
    <w:rsid w:val="00A47B9A"/>
    <w:rsid w:val="00A5042E"/>
    <w:rsid w:val="00A50437"/>
    <w:rsid w:val="00A50488"/>
    <w:rsid w:val="00A505C5"/>
    <w:rsid w:val="00A5113C"/>
    <w:rsid w:val="00A51144"/>
    <w:rsid w:val="00A520D9"/>
    <w:rsid w:val="00A525B0"/>
    <w:rsid w:val="00A52654"/>
    <w:rsid w:val="00A52A04"/>
    <w:rsid w:val="00A52B08"/>
    <w:rsid w:val="00A52E86"/>
    <w:rsid w:val="00A52EB0"/>
    <w:rsid w:val="00A531AB"/>
    <w:rsid w:val="00A534BB"/>
    <w:rsid w:val="00A5388F"/>
    <w:rsid w:val="00A545F8"/>
    <w:rsid w:val="00A54940"/>
    <w:rsid w:val="00A54C34"/>
    <w:rsid w:val="00A557A8"/>
    <w:rsid w:val="00A55B56"/>
    <w:rsid w:val="00A55E13"/>
    <w:rsid w:val="00A5686A"/>
    <w:rsid w:val="00A57136"/>
    <w:rsid w:val="00A5744E"/>
    <w:rsid w:val="00A5765C"/>
    <w:rsid w:val="00A57A10"/>
    <w:rsid w:val="00A57B4E"/>
    <w:rsid w:val="00A57BE4"/>
    <w:rsid w:val="00A60FA6"/>
    <w:rsid w:val="00A61A89"/>
    <w:rsid w:val="00A61B6A"/>
    <w:rsid w:val="00A621D6"/>
    <w:rsid w:val="00A63928"/>
    <w:rsid w:val="00A639E4"/>
    <w:rsid w:val="00A63BDC"/>
    <w:rsid w:val="00A63DD5"/>
    <w:rsid w:val="00A64053"/>
    <w:rsid w:val="00A642FE"/>
    <w:rsid w:val="00A643E9"/>
    <w:rsid w:val="00A64561"/>
    <w:rsid w:val="00A64A38"/>
    <w:rsid w:val="00A64D0A"/>
    <w:rsid w:val="00A64DA0"/>
    <w:rsid w:val="00A653E2"/>
    <w:rsid w:val="00A658EF"/>
    <w:rsid w:val="00A65DE5"/>
    <w:rsid w:val="00A66BFC"/>
    <w:rsid w:val="00A67462"/>
    <w:rsid w:val="00A7027A"/>
    <w:rsid w:val="00A71597"/>
    <w:rsid w:val="00A71907"/>
    <w:rsid w:val="00A727C1"/>
    <w:rsid w:val="00A7306E"/>
    <w:rsid w:val="00A73323"/>
    <w:rsid w:val="00A733D8"/>
    <w:rsid w:val="00A73AE4"/>
    <w:rsid w:val="00A73CCC"/>
    <w:rsid w:val="00A7432E"/>
    <w:rsid w:val="00A747A4"/>
    <w:rsid w:val="00A74EBC"/>
    <w:rsid w:val="00A74F89"/>
    <w:rsid w:val="00A754DD"/>
    <w:rsid w:val="00A75772"/>
    <w:rsid w:val="00A75F6A"/>
    <w:rsid w:val="00A76116"/>
    <w:rsid w:val="00A76272"/>
    <w:rsid w:val="00A766D9"/>
    <w:rsid w:val="00A768C1"/>
    <w:rsid w:val="00A7794A"/>
    <w:rsid w:val="00A77A93"/>
    <w:rsid w:val="00A77D5D"/>
    <w:rsid w:val="00A8016C"/>
    <w:rsid w:val="00A808C6"/>
    <w:rsid w:val="00A80990"/>
    <w:rsid w:val="00A80D51"/>
    <w:rsid w:val="00A80D79"/>
    <w:rsid w:val="00A816F0"/>
    <w:rsid w:val="00A81895"/>
    <w:rsid w:val="00A81D92"/>
    <w:rsid w:val="00A82626"/>
    <w:rsid w:val="00A826BA"/>
    <w:rsid w:val="00A82A00"/>
    <w:rsid w:val="00A831A6"/>
    <w:rsid w:val="00A8337F"/>
    <w:rsid w:val="00A8371E"/>
    <w:rsid w:val="00A8399A"/>
    <w:rsid w:val="00A840E0"/>
    <w:rsid w:val="00A8418B"/>
    <w:rsid w:val="00A841A0"/>
    <w:rsid w:val="00A843BC"/>
    <w:rsid w:val="00A8494D"/>
    <w:rsid w:val="00A8561E"/>
    <w:rsid w:val="00A85727"/>
    <w:rsid w:val="00A857C6"/>
    <w:rsid w:val="00A85918"/>
    <w:rsid w:val="00A85CCA"/>
    <w:rsid w:val="00A85CF2"/>
    <w:rsid w:val="00A87097"/>
    <w:rsid w:val="00A870B7"/>
    <w:rsid w:val="00A8797A"/>
    <w:rsid w:val="00A87AFF"/>
    <w:rsid w:val="00A87C1B"/>
    <w:rsid w:val="00A87EB0"/>
    <w:rsid w:val="00A90B12"/>
    <w:rsid w:val="00A90C29"/>
    <w:rsid w:val="00A922CB"/>
    <w:rsid w:val="00A92435"/>
    <w:rsid w:val="00A925AE"/>
    <w:rsid w:val="00A929E3"/>
    <w:rsid w:val="00A92BAC"/>
    <w:rsid w:val="00A92BCD"/>
    <w:rsid w:val="00A932E2"/>
    <w:rsid w:val="00A9368E"/>
    <w:rsid w:val="00A936FD"/>
    <w:rsid w:val="00A937EB"/>
    <w:rsid w:val="00A93AAA"/>
    <w:rsid w:val="00A93AF9"/>
    <w:rsid w:val="00A93F94"/>
    <w:rsid w:val="00A943B1"/>
    <w:rsid w:val="00A94468"/>
    <w:rsid w:val="00A94CB1"/>
    <w:rsid w:val="00A94E1B"/>
    <w:rsid w:val="00A9523D"/>
    <w:rsid w:val="00A953BE"/>
    <w:rsid w:val="00A95545"/>
    <w:rsid w:val="00A956E4"/>
    <w:rsid w:val="00A9640D"/>
    <w:rsid w:val="00A96EC2"/>
    <w:rsid w:val="00A96F2E"/>
    <w:rsid w:val="00A97F37"/>
    <w:rsid w:val="00AA060E"/>
    <w:rsid w:val="00AA0AD0"/>
    <w:rsid w:val="00AA0CBF"/>
    <w:rsid w:val="00AA0DC8"/>
    <w:rsid w:val="00AA10B7"/>
    <w:rsid w:val="00AA12D8"/>
    <w:rsid w:val="00AA186C"/>
    <w:rsid w:val="00AA1934"/>
    <w:rsid w:val="00AA1B0E"/>
    <w:rsid w:val="00AA1CF4"/>
    <w:rsid w:val="00AA1EBB"/>
    <w:rsid w:val="00AA206F"/>
    <w:rsid w:val="00AA21F8"/>
    <w:rsid w:val="00AA281C"/>
    <w:rsid w:val="00AA3154"/>
    <w:rsid w:val="00AA37A0"/>
    <w:rsid w:val="00AA3CBA"/>
    <w:rsid w:val="00AA3CBF"/>
    <w:rsid w:val="00AA3EBD"/>
    <w:rsid w:val="00AA42D7"/>
    <w:rsid w:val="00AA47B6"/>
    <w:rsid w:val="00AA4A77"/>
    <w:rsid w:val="00AA57F1"/>
    <w:rsid w:val="00AA5C9E"/>
    <w:rsid w:val="00AA7747"/>
    <w:rsid w:val="00AA78D0"/>
    <w:rsid w:val="00AB02B0"/>
    <w:rsid w:val="00AB0D12"/>
    <w:rsid w:val="00AB11B8"/>
    <w:rsid w:val="00AB1833"/>
    <w:rsid w:val="00AB2511"/>
    <w:rsid w:val="00AB2657"/>
    <w:rsid w:val="00AB30F6"/>
    <w:rsid w:val="00AB36E9"/>
    <w:rsid w:val="00AB39E6"/>
    <w:rsid w:val="00AB470F"/>
    <w:rsid w:val="00AB4A13"/>
    <w:rsid w:val="00AB4B9A"/>
    <w:rsid w:val="00AB4FDB"/>
    <w:rsid w:val="00AB508A"/>
    <w:rsid w:val="00AB544B"/>
    <w:rsid w:val="00AB5515"/>
    <w:rsid w:val="00AB5F84"/>
    <w:rsid w:val="00AB603D"/>
    <w:rsid w:val="00AB6AD5"/>
    <w:rsid w:val="00AB6EC4"/>
    <w:rsid w:val="00AB78F7"/>
    <w:rsid w:val="00AB79A1"/>
    <w:rsid w:val="00AB7A40"/>
    <w:rsid w:val="00AC15A1"/>
    <w:rsid w:val="00AC163B"/>
    <w:rsid w:val="00AC233E"/>
    <w:rsid w:val="00AC2D9E"/>
    <w:rsid w:val="00AC2E2A"/>
    <w:rsid w:val="00AC3AA7"/>
    <w:rsid w:val="00AC3AEE"/>
    <w:rsid w:val="00AC40DA"/>
    <w:rsid w:val="00AC424C"/>
    <w:rsid w:val="00AC45E5"/>
    <w:rsid w:val="00AC4A5B"/>
    <w:rsid w:val="00AC4CDE"/>
    <w:rsid w:val="00AC4EC0"/>
    <w:rsid w:val="00AC597A"/>
    <w:rsid w:val="00AC5CA7"/>
    <w:rsid w:val="00AC6058"/>
    <w:rsid w:val="00AC60B8"/>
    <w:rsid w:val="00AC678B"/>
    <w:rsid w:val="00AC6A1C"/>
    <w:rsid w:val="00AC6AA1"/>
    <w:rsid w:val="00AC6B72"/>
    <w:rsid w:val="00AC6E74"/>
    <w:rsid w:val="00AC72DC"/>
    <w:rsid w:val="00AC73E5"/>
    <w:rsid w:val="00AC78C5"/>
    <w:rsid w:val="00AD0F19"/>
    <w:rsid w:val="00AD13FB"/>
    <w:rsid w:val="00AD2068"/>
    <w:rsid w:val="00AD26DA"/>
    <w:rsid w:val="00AD28B3"/>
    <w:rsid w:val="00AD2A6F"/>
    <w:rsid w:val="00AD2A7A"/>
    <w:rsid w:val="00AD2B11"/>
    <w:rsid w:val="00AD3A0F"/>
    <w:rsid w:val="00AD3CD7"/>
    <w:rsid w:val="00AD3D63"/>
    <w:rsid w:val="00AD4ADF"/>
    <w:rsid w:val="00AD606F"/>
    <w:rsid w:val="00AD633C"/>
    <w:rsid w:val="00AD6736"/>
    <w:rsid w:val="00AD6A56"/>
    <w:rsid w:val="00AD6CE5"/>
    <w:rsid w:val="00AD7453"/>
    <w:rsid w:val="00AD74AC"/>
    <w:rsid w:val="00AD7665"/>
    <w:rsid w:val="00AE0737"/>
    <w:rsid w:val="00AE149B"/>
    <w:rsid w:val="00AE186A"/>
    <w:rsid w:val="00AE1A20"/>
    <w:rsid w:val="00AE20A6"/>
    <w:rsid w:val="00AE2137"/>
    <w:rsid w:val="00AE261A"/>
    <w:rsid w:val="00AE2BA5"/>
    <w:rsid w:val="00AE2BE4"/>
    <w:rsid w:val="00AE2DD5"/>
    <w:rsid w:val="00AE3403"/>
    <w:rsid w:val="00AE3621"/>
    <w:rsid w:val="00AE3753"/>
    <w:rsid w:val="00AE3C64"/>
    <w:rsid w:val="00AE3D86"/>
    <w:rsid w:val="00AE3F73"/>
    <w:rsid w:val="00AE4283"/>
    <w:rsid w:val="00AE465C"/>
    <w:rsid w:val="00AE4CA8"/>
    <w:rsid w:val="00AE5181"/>
    <w:rsid w:val="00AE5382"/>
    <w:rsid w:val="00AE56B1"/>
    <w:rsid w:val="00AE5D4E"/>
    <w:rsid w:val="00AE5FF6"/>
    <w:rsid w:val="00AE69FC"/>
    <w:rsid w:val="00AE6C5D"/>
    <w:rsid w:val="00AE6D09"/>
    <w:rsid w:val="00AE74A0"/>
    <w:rsid w:val="00AE7BD0"/>
    <w:rsid w:val="00AE7BFD"/>
    <w:rsid w:val="00AF02D1"/>
    <w:rsid w:val="00AF042E"/>
    <w:rsid w:val="00AF0A82"/>
    <w:rsid w:val="00AF0ABA"/>
    <w:rsid w:val="00AF1291"/>
    <w:rsid w:val="00AF1590"/>
    <w:rsid w:val="00AF36D0"/>
    <w:rsid w:val="00AF44B7"/>
    <w:rsid w:val="00AF4B2F"/>
    <w:rsid w:val="00AF4B60"/>
    <w:rsid w:val="00AF505E"/>
    <w:rsid w:val="00AF6307"/>
    <w:rsid w:val="00AF67F2"/>
    <w:rsid w:val="00AF6925"/>
    <w:rsid w:val="00AF704A"/>
    <w:rsid w:val="00AF7136"/>
    <w:rsid w:val="00AF796D"/>
    <w:rsid w:val="00AF7A7C"/>
    <w:rsid w:val="00B000FA"/>
    <w:rsid w:val="00B00E7C"/>
    <w:rsid w:val="00B01E34"/>
    <w:rsid w:val="00B02070"/>
    <w:rsid w:val="00B0268B"/>
    <w:rsid w:val="00B02917"/>
    <w:rsid w:val="00B029E3"/>
    <w:rsid w:val="00B02BC2"/>
    <w:rsid w:val="00B02C10"/>
    <w:rsid w:val="00B03786"/>
    <w:rsid w:val="00B03DA3"/>
    <w:rsid w:val="00B0496D"/>
    <w:rsid w:val="00B04987"/>
    <w:rsid w:val="00B04C13"/>
    <w:rsid w:val="00B04D66"/>
    <w:rsid w:val="00B04E2E"/>
    <w:rsid w:val="00B04F33"/>
    <w:rsid w:val="00B05F5D"/>
    <w:rsid w:val="00B06567"/>
    <w:rsid w:val="00B06598"/>
    <w:rsid w:val="00B06778"/>
    <w:rsid w:val="00B069E1"/>
    <w:rsid w:val="00B06F1E"/>
    <w:rsid w:val="00B07EB8"/>
    <w:rsid w:val="00B07F51"/>
    <w:rsid w:val="00B1026F"/>
    <w:rsid w:val="00B10712"/>
    <w:rsid w:val="00B111B5"/>
    <w:rsid w:val="00B11270"/>
    <w:rsid w:val="00B11DB0"/>
    <w:rsid w:val="00B126CC"/>
    <w:rsid w:val="00B12740"/>
    <w:rsid w:val="00B1288D"/>
    <w:rsid w:val="00B13170"/>
    <w:rsid w:val="00B13239"/>
    <w:rsid w:val="00B134CE"/>
    <w:rsid w:val="00B142A3"/>
    <w:rsid w:val="00B14508"/>
    <w:rsid w:val="00B14591"/>
    <w:rsid w:val="00B14C2D"/>
    <w:rsid w:val="00B14EBC"/>
    <w:rsid w:val="00B14F25"/>
    <w:rsid w:val="00B14F84"/>
    <w:rsid w:val="00B15541"/>
    <w:rsid w:val="00B15567"/>
    <w:rsid w:val="00B15BB5"/>
    <w:rsid w:val="00B15BCC"/>
    <w:rsid w:val="00B16656"/>
    <w:rsid w:val="00B16BF6"/>
    <w:rsid w:val="00B16CD7"/>
    <w:rsid w:val="00B20116"/>
    <w:rsid w:val="00B203DD"/>
    <w:rsid w:val="00B20ABC"/>
    <w:rsid w:val="00B20AF0"/>
    <w:rsid w:val="00B20BC1"/>
    <w:rsid w:val="00B21243"/>
    <w:rsid w:val="00B2131F"/>
    <w:rsid w:val="00B21775"/>
    <w:rsid w:val="00B21CED"/>
    <w:rsid w:val="00B21E09"/>
    <w:rsid w:val="00B22544"/>
    <w:rsid w:val="00B2267A"/>
    <w:rsid w:val="00B227F0"/>
    <w:rsid w:val="00B22826"/>
    <w:rsid w:val="00B22915"/>
    <w:rsid w:val="00B22971"/>
    <w:rsid w:val="00B232DC"/>
    <w:rsid w:val="00B23387"/>
    <w:rsid w:val="00B2364A"/>
    <w:rsid w:val="00B237F1"/>
    <w:rsid w:val="00B23EF4"/>
    <w:rsid w:val="00B24088"/>
    <w:rsid w:val="00B24D5F"/>
    <w:rsid w:val="00B250EC"/>
    <w:rsid w:val="00B2579F"/>
    <w:rsid w:val="00B2584F"/>
    <w:rsid w:val="00B25B74"/>
    <w:rsid w:val="00B25E56"/>
    <w:rsid w:val="00B26236"/>
    <w:rsid w:val="00B26259"/>
    <w:rsid w:val="00B267DF"/>
    <w:rsid w:val="00B26842"/>
    <w:rsid w:val="00B26919"/>
    <w:rsid w:val="00B26D3E"/>
    <w:rsid w:val="00B2775A"/>
    <w:rsid w:val="00B278C9"/>
    <w:rsid w:val="00B279C4"/>
    <w:rsid w:val="00B317A1"/>
    <w:rsid w:val="00B31BA3"/>
    <w:rsid w:val="00B31FC8"/>
    <w:rsid w:val="00B32688"/>
    <w:rsid w:val="00B33D75"/>
    <w:rsid w:val="00B33DBB"/>
    <w:rsid w:val="00B34617"/>
    <w:rsid w:val="00B3550F"/>
    <w:rsid w:val="00B357B6"/>
    <w:rsid w:val="00B36065"/>
    <w:rsid w:val="00B36613"/>
    <w:rsid w:val="00B36A0A"/>
    <w:rsid w:val="00B36C96"/>
    <w:rsid w:val="00B36E4E"/>
    <w:rsid w:val="00B36EFD"/>
    <w:rsid w:val="00B37459"/>
    <w:rsid w:val="00B37489"/>
    <w:rsid w:val="00B4011A"/>
    <w:rsid w:val="00B4070A"/>
    <w:rsid w:val="00B408B6"/>
    <w:rsid w:val="00B40AF7"/>
    <w:rsid w:val="00B40C8F"/>
    <w:rsid w:val="00B410F1"/>
    <w:rsid w:val="00B4169C"/>
    <w:rsid w:val="00B41718"/>
    <w:rsid w:val="00B41F8F"/>
    <w:rsid w:val="00B42392"/>
    <w:rsid w:val="00B424F0"/>
    <w:rsid w:val="00B42B55"/>
    <w:rsid w:val="00B42B7B"/>
    <w:rsid w:val="00B42DB2"/>
    <w:rsid w:val="00B42DD3"/>
    <w:rsid w:val="00B42DE5"/>
    <w:rsid w:val="00B43078"/>
    <w:rsid w:val="00B431B2"/>
    <w:rsid w:val="00B44359"/>
    <w:rsid w:val="00B44935"/>
    <w:rsid w:val="00B44C39"/>
    <w:rsid w:val="00B4518A"/>
    <w:rsid w:val="00B4579E"/>
    <w:rsid w:val="00B458ED"/>
    <w:rsid w:val="00B45AAA"/>
    <w:rsid w:val="00B45BD2"/>
    <w:rsid w:val="00B45E6C"/>
    <w:rsid w:val="00B45E74"/>
    <w:rsid w:val="00B46B84"/>
    <w:rsid w:val="00B476E9"/>
    <w:rsid w:val="00B47B97"/>
    <w:rsid w:val="00B47CDB"/>
    <w:rsid w:val="00B47DEE"/>
    <w:rsid w:val="00B50BEC"/>
    <w:rsid w:val="00B50C20"/>
    <w:rsid w:val="00B51895"/>
    <w:rsid w:val="00B525A9"/>
    <w:rsid w:val="00B5267F"/>
    <w:rsid w:val="00B526B7"/>
    <w:rsid w:val="00B52AA6"/>
    <w:rsid w:val="00B52DE4"/>
    <w:rsid w:val="00B53806"/>
    <w:rsid w:val="00B54024"/>
    <w:rsid w:val="00B542DA"/>
    <w:rsid w:val="00B5487D"/>
    <w:rsid w:val="00B54A0C"/>
    <w:rsid w:val="00B54DC9"/>
    <w:rsid w:val="00B55075"/>
    <w:rsid w:val="00B5516C"/>
    <w:rsid w:val="00B55449"/>
    <w:rsid w:val="00B55BEA"/>
    <w:rsid w:val="00B56371"/>
    <w:rsid w:val="00B5638D"/>
    <w:rsid w:val="00B564D7"/>
    <w:rsid w:val="00B571B2"/>
    <w:rsid w:val="00B57FBE"/>
    <w:rsid w:val="00B6100D"/>
    <w:rsid w:val="00B620E9"/>
    <w:rsid w:val="00B62813"/>
    <w:rsid w:val="00B62A06"/>
    <w:rsid w:val="00B631A5"/>
    <w:rsid w:val="00B6333F"/>
    <w:rsid w:val="00B63813"/>
    <w:rsid w:val="00B63F33"/>
    <w:rsid w:val="00B64019"/>
    <w:rsid w:val="00B648C7"/>
    <w:rsid w:val="00B65076"/>
    <w:rsid w:val="00B65221"/>
    <w:rsid w:val="00B65688"/>
    <w:rsid w:val="00B659AC"/>
    <w:rsid w:val="00B65DD6"/>
    <w:rsid w:val="00B662BE"/>
    <w:rsid w:val="00B66576"/>
    <w:rsid w:val="00B66B7D"/>
    <w:rsid w:val="00B67090"/>
    <w:rsid w:val="00B67B69"/>
    <w:rsid w:val="00B67CC2"/>
    <w:rsid w:val="00B67F14"/>
    <w:rsid w:val="00B70093"/>
    <w:rsid w:val="00B70375"/>
    <w:rsid w:val="00B70B6A"/>
    <w:rsid w:val="00B70F4B"/>
    <w:rsid w:val="00B7101E"/>
    <w:rsid w:val="00B710C1"/>
    <w:rsid w:val="00B715B0"/>
    <w:rsid w:val="00B716E4"/>
    <w:rsid w:val="00B716EA"/>
    <w:rsid w:val="00B7178D"/>
    <w:rsid w:val="00B72435"/>
    <w:rsid w:val="00B72639"/>
    <w:rsid w:val="00B72EB9"/>
    <w:rsid w:val="00B73240"/>
    <w:rsid w:val="00B73307"/>
    <w:rsid w:val="00B737A1"/>
    <w:rsid w:val="00B73862"/>
    <w:rsid w:val="00B73A9A"/>
    <w:rsid w:val="00B73F43"/>
    <w:rsid w:val="00B73FC3"/>
    <w:rsid w:val="00B745B2"/>
    <w:rsid w:val="00B746E2"/>
    <w:rsid w:val="00B74825"/>
    <w:rsid w:val="00B74B08"/>
    <w:rsid w:val="00B74FE8"/>
    <w:rsid w:val="00B75189"/>
    <w:rsid w:val="00B75268"/>
    <w:rsid w:val="00B75A6F"/>
    <w:rsid w:val="00B75BBF"/>
    <w:rsid w:val="00B7684B"/>
    <w:rsid w:val="00B76B32"/>
    <w:rsid w:val="00B76C47"/>
    <w:rsid w:val="00B76CC1"/>
    <w:rsid w:val="00B771C3"/>
    <w:rsid w:val="00B77271"/>
    <w:rsid w:val="00B779B6"/>
    <w:rsid w:val="00B77A0E"/>
    <w:rsid w:val="00B8022D"/>
    <w:rsid w:val="00B80331"/>
    <w:rsid w:val="00B80620"/>
    <w:rsid w:val="00B811A7"/>
    <w:rsid w:val="00B81A19"/>
    <w:rsid w:val="00B81A4F"/>
    <w:rsid w:val="00B81AD9"/>
    <w:rsid w:val="00B81CDC"/>
    <w:rsid w:val="00B8389C"/>
    <w:rsid w:val="00B83980"/>
    <w:rsid w:val="00B83D38"/>
    <w:rsid w:val="00B845D1"/>
    <w:rsid w:val="00B84B49"/>
    <w:rsid w:val="00B85459"/>
    <w:rsid w:val="00B85530"/>
    <w:rsid w:val="00B85716"/>
    <w:rsid w:val="00B85BFD"/>
    <w:rsid w:val="00B85C66"/>
    <w:rsid w:val="00B8639C"/>
    <w:rsid w:val="00B86784"/>
    <w:rsid w:val="00B8701E"/>
    <w:rsid w:val="00B8786E"/>
    <w:rsid w:val="00B87AF9"/>
    <w:rsid w:val="00B90423"/>
    <w:rsid w:val="00B90F6A"/>
    <w:rsid w:val="00B91E19"/>
    <w:rsid w:val="00B926A0"/>
    <w:rsid w:val="00B926FC"/>
    <w:rsid w:val="00B92FA9"/>
    <w:rsid w:val="00B932FA"/>
    <w:rsid w:val="00B9380C"/>
    <w:rsid w:val="00B93B43"/>
    <w:rsid w:val="00B94C93"/>
    <w:rsid w:val="00B94CC6"/>
    <w:rsid w:val="00B95258"/>
    <w:rsid w:val="00B953ED"/>
    <w:rsid w:val="00B957B6"/>
    <w:rsid w:val="00B958D1"/>
    <w:rsid w:val="00B95E13"/>
    <w:rsid w:val="00B965B2"/>
    <w:rsid w:val="00B970CF"/>
    <w:rsid w:val="00B97320"/>
    <w:rsid w:val="00B9769B"/>
    <w:rsid w:val="00BA0290"/>
    <w:rsid w:val="00BA0702"/>
    <w:rsid w:val="00BA0A6B"/>
    <w:rsid w:val="00BA1028"/>
    <w:rsid w:val="00BA18C6"/>
    <w:rsid w:val="00BA23FF"/>
    <w:rsid w:val="00BA2F4C"/>
    <w:rsid w:val="00BA2FD5"/>
    <w:rsid w:val="00BA308C"/>
    <w:rsid w:val="00BA3D76"/>
    <w:rsid w:val="00BA3D8C"/>
    <w:rsid w:val="00BA41D7"/>
    <w:rsid w:val="00BA4B19"/>
    <w:rsid w:val="00BA4D46"/>
    <w:rsid w:val="00BA522B"/>
    <w:rsid w:val="00BA54A5"/>
    <w:rsid w:val="00BA5A75"/>
    <w:rsid w:val="00BA5B45"/>
    <w:rsid w:val="00BA5F7E"/>
    <w:rsid w:val="00BA600C"/>
    <w:rsid w:val="00BA66E3"/>
    <w:rsid w:val="00BA6B66"/>
    <w:rsid w:val="00BA6E48"/>
    <w:rsid w:val="00BA6EF6"/>
    <w:rsid w:val="00BA749E"/>
    <w:rsid w:val="00BA7555"/>
    <w:rsid w:val="00BA7C3F"/>
    <w:rsid w:val="00BA7C54"/>
    <w:rsid w:val="00BA7D4C"/>
    <w:rsid w:val="00BB1217"/>
    <w:rsid w:val="00BB1228"/>
    <w:rsid w:val="00BB1A4B"/>
    <w:rsid w:val="00BB1BA9"/>
    <w:rsid w:val="00BB2106"/>
    <w:rsid w:val="00BB23CC"/>
    <w:rsid w:val="00BB2880"/>
    <w:rsid w:val="00BB319D"/>
    <w:rsid w:val="00BB3334"/>
    <w:rsid w:val="00BB4334"/>
    <w:rsid w:val="00BB44B2"/>
    <w:rsid w:val="00BB51C2"/>
    <w:rsid w:val="00BB5523"/>
    <w:rsid w:val="00BB57D3"/>
    <w:rsid w:val="00BB5DC5"/>
    <w:rsid w:val="00BB6533"/>
    <w:rsid w:val="00BB695D"/>
    <w:rsid w:val="00BB73DD"/>
    <w:rsid w:val="00BB7751"/>
    <w:rsid w:val="00BB7C55"/>
    <w:rsid w:val="00BB7ECB"/>
    <w:rsid w:val="00BC0687"/>
    <w:rsid w:val="00BC0A5C"/>
    <w:rsid w:val="00BC1104"/>
    <w:rsid w:val="00BC1162"/>
    <w:rsid w:val="00BC1324"/>
    <w:rsid w:val="00BC1D2B"/>
    <w:rsid w:val="00BC21C8"/>
    <w:rsid w:val="00BC22B9"/>
    <w:rsid w:val="00BC29DA"/>
    <w:rsid w:val="00BC2D0C"/>
    <w:rsid w:val="00BC2EBF"/>
    <w:rsid w:val="00BC3EA0"/>
    <w:rsid w:val="00BC429D"/>
    <w:rsid w:val="00BC445A"/>
    <w:rsid w:val="00BC4578"/>
    <w:rsid w:val="00BC4640"/>
    <w:rsid w:val="00BC4745"/>
    <w:rsid w:val="00BC49A5"/>
    <w:rsid w:val="00BC4AC2"/>
    <w:rsid w:val="00BC550D"/>
    <w:rsid w:val="00BC55D8"/>
    <w:rsid w:val="00BC560B"/>
    <w:rsid w:val="00BC62DF"/>
    <w:rsid w:val="00BC679E"/>
    <w:rsid w:val="00BC6A5D"/>
    <w:rsid w:val="00BC74CC"/>
    <w:rsid w:val="00BD0609"/>
    <w:rsid w:val="00BD18D3"/>
    <w:rsid w:val="00BD1C64"/>
    <w:rsid w:val="00BD1E10"/>
    <w:rsid w:val="00BD1EC8"/>
    <w:rsid w:val="00BD24BC"/>
    <w:rsid w:val="00BD2770"/>
    <w:rsid w:val="00BD2F8D"/>
    <w:rsid w:val="00BD36B7"/>
    <w:rsid w:val="00BD39E8"/>
    <w:rsid w:val="00BD3B5F"/>
    <w:rsid w:val="00BD3B81"/>
    <w:rsid w:val="00BD43AA"/>
    <w:rsid w:val="00BD47C8"/>
    <w:rsid w:val="00BD4A1C"/>
    <w:rsid w:val="00BD4AC2"/>
    <w:rsid w:val="00BD4D10"/>
    <w:rsid w:val="00BD5C75"/>
    <w:rsid w:val="00BD62A4"/>
    <w:rsid w:val="00BD6CD1"/>
    <w:rsid w:val="00BD6EF9"/>
    <w:rsid w:val="00BD7EDD"/>
    <w:rsid w:val="00BE00C8"/>
    <w:rsid w:val="00BE00D7"/>
    <w:rsid w:val="00BE0132"/>
    <w:rsid w:val="00BE066B"/>
    <w:rsid w:val="00BE0AF6"/>
    <w:rsid w:val="00BE10CC"/>
    <w:rsid w:val="00BE112B"/>
    <w:rsid w:val="00BE14CB"/>
    <w:rsid w:val="00BE1767"/>
    <w:rsid w:val="00BE1CAE"/>
    <w:rsid w:val="00BE1DB1"/>
    <w:rsid w:val="00BE1E56"/>
    <w:rsid w:val="00BE1F03"/>
    <w:rsid w:val="00BE22CE"/>
    <w:rsid w:val="00BE31CA"/>
    <w:rsid w:val="00BE3471"/>
    <w:rsid w:val="00BE34F2"/>
    <w:rsid w:val="00BE3525"/>
    <w:rsid w:val="00BE3534"/>
    <w:rsid w:val="00BE3B82"/>
    <w:rsid w:val="00BE45D1"/>
    <w:rsid w:val="00BE493D"/>
    <w:rsid w:val="00BE4B76"/>
    <w:rsid w:val="00BE4C88"/>
    <w:rsid w:val="00BE4E74"/>
    <w:rsid w:val="00BE58A7"/>
    <w:rsid w:val="00BE63FC"/>
    <w:rsid w:val="00BE6944"/>
    <w:rsid w:val="00BE6C22"/>
    <w:rsid w:val="00BE6E9D"/>
    <w:rsid w:val="00BE701B"/>
    <w:rsid w:val="00BE7A00"/>
    <w:rsid w:val="00BE7E40"/>
    <w:rsid w:val="00BF00D3"/>
    <w:rsid w:val="00BF05E2"/>
    <w:rsid w:val="00BF06B7"/>
    <w:rsid w:val="00BF0A64"/>
    <w:rsid w:val="00BF10A9"/>
    <w:rsid w:val="00BF137B"/>
    <w:rsid w:val="00BF15CC"/>
    <w:rsid w:val="00BF19B9"/>
    <w:rsid w:val="00BF1D14"/>
    <w:rsid w:val="00BF1E40"/>
    <w:rsid w:val="00BF202A"/>
    <w:rsid w:val="00BF2218"/>
    <w:rsid w:val="00BF3404"/>
    <w:rsid w:val="00BF3405"/>
    <w:rsid w:val="00BF4507"/>
    <w:rsid w:val="00BF49AA"/>
    <w:rsid w:val="00BF4BCA"/>
    <w:rsid w:val="00BF4D13"/>
    <w:rsid w:val="00BF4FBA"/>
    <w:rsid w:val="00BF5240"/>
    <w:rsid w:val="00BF53E3"/>
    <w:rsid w:val="00BF5878"/>
    <w:rsid w:val="00BF58C1"/>
    <w:rsid w:val="00BF5F7B"/>
    <w:rsid w:val="00BF67C8"/>
    <w:rsid w:val="00BF7217"/>
    <w:rsid w:val="00BF7337"/>
    <w:rsid w:val="00BF73A9"/>
    <w:rsid w:val="00BF7668"/>
    <w:rsid w:val="00BF7852"/>
    <w:rsid w:val="00BF7FA6"/>
    <w:rsid w:val="00C00217"/>
    <w:rsid w:val="00C00472"/>
    <w:rsid w:val="00C00D1B"/>
    <w:rsid w:val="00C00FAA"/>
    <w:rsid w:val="00C0111B"/>
    <w:rsid w:val="00C0129F"/>
    <w:rsid w:val="00C013E7"/>
    <w:rsid w:val="00C0185E"/>
    <w:rsid w:val="00C02076"/>
    <w:rsid w:val="00C0295D"/>
    <w:rsid w:val="00C02C61"/>
    <w:rsid w:val="00C02D46"/>
    <w:rsid w:val="00C02F85"/>
    <w:rsid w:val="00C031F1"/>
    <w:rsid w:val="00C037AC"/>
    <w:rsid w:val="00C037AD"/>
    <w:rsid w:val="00C03E34"/>
    <w:rsid w:val="00C0420B"/>
    <w:rsid w:val="00C0426B"/>
    <w:rsid w:val="00C04426"/>
    <w:rsid w:val="00C045DF"/>
    <w:rsid w:val="00C04DE7"/>
    <w:rsid w:val="00C04E3F"/>
    <w:rsid w:val="00C058A5"/>
    <w:rsid w:val="00C05E55"/>
    <w:rsid w:val="00C06A6F"/>
    <w:rsid w:val="00C07375"/>
    <w:rsid w:val="00C074AB"/>
    <w:rsid w:val="00C07854"/>
    <w:rsid w:val="00C079E0"/>
    <w:rsid w:val="00C07E92"/>
    <w:rsid w:val="00C10493"/>
    <w:rsid w:val="00C10E2D"/>
    <w:rsid w:val="00C10F9E"/>
    <w:rsid w:val="00C11657"/>
    <w:rsid w:val="00C11953"/>
    <w:rsid w:val="00C11E68"/>
    <w:rsid w:val="00C11EEB"/>
    <w:rsid w:val="00C12A52"/>
    <w:rsid w:val="00C12FC9"/>
    <w:rsid w:val="00C130B4"/>
    <w:rsid w:val="00C13195"/>
    <w:rsid w:val="00C13686"/>
    <w:rsid w:val="00C13A1F"/>
    <w:rsid w:val="00C16150"/>
    <w:rsid w:val="00C16E03"/>
    <w:rsid w:val="00C16FFA"/>
    <w:rsid w:val="00C1758E"/>
    <w:rsid w:val="00C175F5"/>
    <w:rsid w:val="00C176D8"/>
    <w:rsid w:val="00C176DB"/>
    <w:rsid w:val="00C17951"/>
    <w:rsid w:val="00C201A3"/>
    <w:rsid w:val="00C201C2"/>
    <w:rsid w:val="00C20230"/>
    <w:rsid w:val="00C20305"/>
    <w:rsid w:val="00C2068A"/>
    <w:rsid w:val="00C20E87"/>
    <w:rsid w:val="00C21531"/>
    <w:rsid w:val="00C21F75"/>
    <w:rsid w:val="00C2237B"/>
    <w:rsid w:val="00C22685"/>
    <w:rsid w:val="00C233D7"/>
    <w:rsid w:val="00C234E1"/>
    <w:rsid w:val="00C23B95"/>
    <w:rsid w:val="00C24490"/>
    <w:rsid w:val="00C2461B"/>
    <w:rsid w:val="00C25028"/>
    <w:rsid w:val="00C251DE"/>
    <w:rsid w:val="00C252A7"/>
    <w:rsid w:val="00C255B3"/>
    <w:rsid w:val="00C257D3"/>
    <w:rsid w:val="00C2661E"/>
    <w:rsid w:val="00C26625"/>
    <w:rsid w:val="00C26957"/>
    <w:rsid w:val="00C26AEB"/>
    <w:rsid w:val="00C26D43"/>
    <w:rsid w:val="00C271AD"/>
    <w:rsid w:val="00C271EE"/>
    <w:rsid w:val="00C27BAD"/>
    <w:rsid w:val="00C27F2A"/>
    <w:rsid w:val="00C3059E"/>
    <w:rsid w:val="00C305E8"/>
    <w:rsid w:val="00C3077D"/>
    <w:rsid w:val="00C30930"/>
    <w:rsid w:val="00C30DBB"/>
    <w:rsid w:val="00C3101B"/>
    <w:rsid w:val="00C314D4"/>
    <w:rsid w:val="00C321A8"/>
    <w:rsid w:val="00C33CC3"/>
    <w:rsid w:val="00C34098"/>
    <w:rsid w:val="00C3421B"/>
    <w:rsid w:val="00C34270"/>
    <w:rsid w:val="00C347B0"/>
    <w:rsid w:val="00C350DE"/>
    <w:rsid w:val="00C35173"/>
    <w:rsid w:val="00C36E35"/>
    <w:rsid w:val="00C370EF"/>
    <w:rsid w:val="00C37699"/>
    <w:rsid w:val="00C3779A"/>
    <w:rsid w:val="00C37C63"/>
    <w:rsid w:val="00C40534"/>
    <w:rsid w:val="00C407BF"/>
    <w:rsid w:val="00C40AC2"/>
    <w:rsid w:val="00C41236"/>
    <w:rsid w:val="00C41452"/>
    <w:rsid w:val="00C41C9B"/>
    <w:rsid w:val="00C41E52"/>
    <w:rsid w:val="00C42725"/>
    <w:rsid w:val="00C4286E"/>
    <w:rsid w:val="00C42C5C"/>
    <w:rsid w:val="00C4352B"/>
    <w:rsid w:val="00C438E3"/>
    <w:rsid w:val="00C44CDF"/>
    <w:rsid w:val="00C44E9F"/>
    <w:rsid w:val="00C450EA"/>
    <w:rsid w:val="00C452B7"/>
    <w:rsid w:val="00C454AA"/>
    <w:rsid w:val="00C462C3"/>
    <w:rsid w:val="00C46548"/>
    <w:rsid w:val="00C465E1"/>
    <w:rsid w:val="00C46960"/>
    <w:rsid w:val="00C471D0"/>
    <w:rsid w:val="00C47431"/>
    <w:rsid w:val="00C474CE"/>
    <w:rsid w:val="00C47B0A"/>
    <w:rsid w:val="00C5042D"/>
    <w:rsid w:val="00C50520"/>
    <w:rsid w:val="00C509AD"/>
    <w:rsid w:val="00C5199C"/>
    <w:rsid w:val="00C51C98"/>
    <w:rsid w:val="00C51DAC"/>
    <w:rsid w:val="00C52A01"/>
    <w:rsid w:val="00C5328B"/>
    <w:rsid w:val="00C543C1"/>
    <w:rsid w:val="00C5468F"/>
    <w:rsid w:val="00C547A8"/>
    <w:rsid w:val="00C54BA1"/>
    <w:rsid w:val="00C54D98"/>
    <w:rsid w:val="00C553B7"/>
    <w:rsid w:val="00C5588D"/>
    <w:rsid w:val="00C55B36"/>
    <w:rsid w:val="00C560B2"/>
    <w:rsid w:val="00C563D3"/>
    <w:rsid w:val="00C564C4"/>
    <w:rsid w:val="00C574D5"/>
    <w:rsid w:val="00C576BF"/>
    <w:rsid w:val="00C57C33"/>
    <w:rsid w:val="00C57FA9"/>
    <w:rsid w:val="00C57FC1"/>
    <w:rsid w:val="00C61391"/>
    <w:rsid w:val="00C61CCA"/>
    <w:rsid w:val="00C6264F"/>
    <w:rsid w:val="00C62698"/>
    <w:rsid w:val="00C6270A"/>
    <w:rsid w:val="00C62F36"/>
    <w:rsid w:val="00C63027"/>
    <w:rsid w:val="00C6330E"/>
    <w:rsid w:val="00C6341C"/>
    <w:rsid w:val="00C6400B"/>
    <w:rsid w:val="00C64B10"/>
    <w:rsid w:val="00C654F3"/>
    <w:rsid w:val="00C65706"/>
    <w:rsid w:val="00C65CAE"/>
    <w:rsid w:val="00C663DC"/>
    <w:rsid w:val="00C668AD"/>
    <w:rsid w:val="00C66F2B"/>
    <w:rsid w:val="00C67126"/>
    <w:rsid w:val="00C67936"/>
    <w:rsid w:val="00C7005B"/>
    <w:rsid w:val="00C70322"/>
    <w:rsid w:val="00C70D24"/>
    <w:rsid w:val="00C70F57"/>
    <w:rsid w:val="00C71565"/>
    <w:rsid w:val="00C728F1"/>
    <w:rsid w:val="00C72A78"/>
    <w:rsid w:val="00C73093"/>
    <w:rsid w:val="00C73215"/>
    <w:rsid w:val="00C73CD9"/>
    <w:rsid w:val="00C73F32"/>
    <w:rsid w:val="00C74615"/>
    <w:rsid w:val="00C7461F"/>
    <w:rsid w:val="00C74D4A"/>
    <w:rsid w:val="00C75412"/>
    <w:rsid w:val="00C7654F"/>
    <w:rsid w:val="00C76DCF"/>
    <w:rsid w:val="00C7773B"/>
    <w:rsid w:val="00C778A6"/>
    <w:rsid w:val="00C77ABB"/>
    <w:rsid w:val="00C77F85"/>
    <w:rsid w:val="00C808B4"/>
    <w:rsid w:val="00C808EE"/>
    <w:rsid w:val="00C81D0C"/>
    <w:rsid w:val="00C81D7E"/>
    <w:rsid w:val="00C82247"/>
    <w:rsid w:val="00C826E3"/>
    <w:rsid w:val="00C835A4"/>
    <w:rsid w:val="00C83778"/>
    <w:rsid w:val="00C83E6E"/>
    <w:rsid w:val="00C841E5"/>
    <w:rsid w:val="00C8441C"/>
    <w:rsid w:val="00C84AEC"/>
    <w:rsid w:val="00C853B1"/>
    <w:rsid w:val="00C85FE4"/>
    <w:rsid w:val="00C8612E"/>
    <w:rsid w:val="00C862AA"/>
    <w:rsid w:val="00C867DC"/>
    <w:rsid w:val="00C87462"/>
    <w:rsid w:val="00C9002A"/>
    <w:rsid w:val="00C906DB"/>
    <w:rsid w:val="00C912EC"/>
    <w:rsid w:val="00C91705"/>
    <w:rsid w:val="00C91836"/>
    <w:rsid w:val="00C9263C"/>
    <w:rsid w:val="00C92B1C"/>
    <w:rsid w:val="00C92C7B"/>
    <w:rsid w:val="00C92F58"/>
    <w:rsid w:val="00C92FA8"/>
    <w:rsid w:val="00C933C4"/>
    <w:rsid w:val="00C93B9E"/>
    <w:rsid w:val="00C93E48"/>
    <w:rsid w:val="00C93EFB"/>
    <w:rsid w:val="00C944EC"/>
    <w:rsid w:val="00C945F1"/>
    <w:rsid w:val="00C94B86"/>
    <w:rsid w:val="00C95231"/>
    <w:rsid w:val="00C95F87"/>
    <w:rsid w:val="00C965B7"/>
    <w:rsid w:val="00C96C1C"/>
    <w:rsid w:val="00C96E12"/>
    <w:rsid w:val="00C96F30"/>
    <w:rsid w:val="00C97582"/>
    <w:rsid w:val="00C97AE9"/>
    <w:rsid w:val="00CA0886"/>
    <w:rsid w:val="00CA180C"/>
    <w:rsid w:val="00CA19DA"/>
    <w:rsid w:val="00CA2634"/>
    <w:rsid w:val="00CA26D3"/>
    <w:rsid w:val="00CA3017"/>
    <w:rsid w:val="00CA3115"/>
    <w:rsid w:val="00CA320B"/>
    <w:rsid w:val="00CA33CB"/>
    <w:rsid w:val="00CA3BF9"/>
    <w:rsid w:val="00CA3BFE"/>
    <w:rsid w:val="00CA3FF4"/>
    <w:rsid w:val="00CA40FC"/>
    <w:rsid w:val="00CA44B0"/>
    <w:rsid w:val="00CA44BC"/>
    <w:rsid w:val="00CA45A7"/>
    <w:rsid w:val="00CA4615"/>
    <w:rsid w:val="00CA46F0"/>
    <w:rsid w:val="00CA481B"/>
    <w:rsid w:val="00CA4E56"/>
    <w:rsid w:val="00CA50E9"/>
    <w:rsid w:val="00CA55AF"/>
    <w:rsid w:val="00CA60A8"/>
    <w:rsid w:val="00CA7277"/>
    <w:rsid w:val="00CA7FB9"/>
    <w:rsid w:val="00CB0427"/>
    <w:rsid w:val="00CB0715"/>
    <w:rsid w:val="00CB07D9"/>
    <w:rsid w:val="00CB08E1"/>
    <w:rsid w:val="00CB0A3A"/>
    <w:rsid w:val="00CB0DDF"/>
    <w:rsid w:val="00CB0F4E"/>
    <w:rsid w:val="00CB174A"/>
    <w:rsid w:val="00CB1771"/>
    <w:rsid w:val="00CB1780"/>
    <w:rsid w:val="00CB22B2"/>
    <w:rsid w:val="00CB31E3"/>
    <w:rsid w:val="00CB33BA"/>
    <w:rsid w:val="00CB5754"/>
    <w:rsid w:val="00CB58A8"/>
    <w:rsid w:val="00CB5C1A"/>
    <w:rsid w:val="00CB5F6E"/>
    <w:rsid w:val="00CB672A"/>
    <w:rsid w:val="00CB6E14"/>
    <w:rsid w:val="00CB6F6F"/>
    <w:rsid w:val="00CB7115"/>
    <w:rsid w:val="00CB7637"/>
    <w:rsid w:val="00CC0138"/>
    <w:rsid w:val="00CC035D"/>
    <w:rsid w:val="00CC04E5"/>
    <w:rsid w:val="00CC0916"/>
    <w:rsid w:val="00CC0DD8"/>
    <w:rsid w:val="00CC10B6"/>
    <w:rsid w:val="00CC1495"/>
    <w:rsid w:val="00CC19ED"/>
    <w:rsid w:val="00CC1A04"/>
    <w:rsid w:val="00CC1E19"/>
    <w:rsid w:val="00CC2140"/>
    <w:rsid w:val="00CC24B5"/>
    <w:rsid w:val="00CC2E24"/>
    <w:rsid w:val="00CC2EF6"/>
    <w:rsid w:val="00CC3E94"/>
    <w:rsid w:val="00CC3EE2"/>
    <w:rsid w:val="00CC42B4"/>
    <w:rsid w:val="00CC50CF"/>
    <w:rsid w:val="00CC5319"/>
    <w:rsid w:val="00CC5CDB"/>
    <w:rsid w:val="00CC5D88"/>
    <w:rsid w:val="00CC5DC8"/>
    <w:rsid w:val="00CC5E85"/>
    <w:rsid w:val="00CC611B"/>
    <w:rsid w:val="00CC69D9"/>
    <w:rsid w:val="00CC69E0"/>
    <w:rsid w:val="00CC703B"/>
    <w:rsid w:val="00CC738F"/>
    <w:rsid w:val="00CC78BD"/>
    <w:rsid w:val="00CD0148"/>
    <w:rsid w:val="00CD0391"/>
    <w:rsid w:val="00CD040E"/>
    <w:rsid w:val="00CD0AF8"/>
    <w:rsid w:val="00CD0C60"/>
    <w:rsid w:val="00CD1C85"/>
    <w:rsid w:val="00CD2A77"/>
    <w:rsid w:val="00CD2B2D"/>
    <w:rsid w:val="00CD32C3"/>
    <w:rsid w:val="00CD3541"/>
    <w:rsid w:val="00CD38F9"/>
    <w:rsid w:val="00CD3E54"/>
    <w:rsid w:val="00CD4165"/>
    <w:rsid w:val="00CD45EC"/>
    <w:rsid w:val="00CD46FC"/>
    <w:rsid w:val="00CD4D56"/>
    <w:rsid w:val="00CD59E1"/>
    <w:rsid w:val="00CD5B2A"/>
    <w:rsid w:val="00CD5C7C"/>
    <w:rsid w:val="00CD6651"/>
    <w:rsid w:val="00CD7492"/>
    <w:rsid w:val="00CD7DA5"/>
    <w:rsid w:val="00CDAAB0"/>
    <w:rsid w:val="00CE01D9"/>
    <w:rsid w:val="00CE06F1"/>
    <w:rsid w:val="00CE0B29"/>
    <w:rsid w:val="00CE0EBA"/>
    <w:rsid w:val="00CE12EE"/>
    <w:rsid w:val="00CE163A"/>
    <w:rsid w:val="00CE280E"/>
    <w:rsid w:val="00CE28F3"/>
    <w:rsid w:val="00CE2B95"/>
    <w:rsid w:val="00CE36A9"/>
    <w:rsid w:val="00CE399B"/>
    <w:rsid w:val="00CE3A6B"/>
    <w:rsid w:val="00CE3ABC"/>
    <w:rsid w:val="00CE3C78"/>
    <w:rsid w:val="00CE4000"/>
    <w:rsid w:val="00CE454A"/>
    <w:rsid w:val="00CE558A"/>
    <w:rsid w:val="00CE55FD"/>
    <w:rsid w:val="00CE5D2D"/>
    <w:rsid w:val="00CE660B"/>
    <w:rsid w:val="00CE6A16"/>
    <w:rsid w:val="00CE7579"/>
    <w:rsid w:val="00CE7EB1"/>
    <w:rsid w:val="00CF0445"/>
    <w:rsid w:val="00CF0D0E"/>
    <w:rsid w:val="00CF168E"/>
    <w:rsid w:val="00CF1975"/>
    <w:rsid w:val="00CF30ED"/>
    <w:rsid w:val="00CF3D95"/>
    <w:rsid w:val="00CF46E6"/>
    <w:rsid w:val="00CF4B29"/>
    <w:rsid w:val="00CF544D"/>
    <w:rsid w:val="00CF5CA3"/>
    <w:rsid w:val="00CF5FE5"/>
    <w:rsid w:val="00CF61B1"/>
    <w:rsid w:val="00CF6382"/>
    <w:rsid w:val="00CF651B"/>
    <w:rsid w:val="00CF65EA"/>
    <w:rsid w:val="00CF679A"/>
    <w:rsid w:val="00CF6877"/>
    <w:rsid w:val="00CF6E62"/>
    <w:rsid w:val="00CF6E7F"/>
    <w:rsid w:val="00CF6F3E"/>
    <w:rsid w:val="00CF7012"/>
    <w:rsid w:val="00CF793B"/>
    <w:rsid w:val="00CF7C08"/>
    <w:rsid w:val="00D00211"/>
    <w:rsid w:val="00D00661"/>
    <w:rsid w:val="00D006D1"/>
    <w:rsid w:val="00D0075B"/>
    <w:rsid w:val="00D00A87"/>
    <w:rsid w:val="00D00C2F"/>
    <w:rsid w:val="00D0103F"/>
    <w:rsid w:val="00D010EF"/>
    <w:rsid w:val="00D0127F"/>
    <w:rsid w:val="00D012DB"/>
    <w:rsid w:val="00D014D0"/>
    <w:rsid w:val="00D01625"/>
    <w:rsid w:val="00D01645"/>
    <w:rsid w:val="00D01875"/>
    <w:rsid w:val="00D01C4A"/>
    <w:rsid w:val="00D01DE6"/>
    <w:rsid w:val="00D01F3C"/>
    <w:rsid w:val="00D021EB"/>
    <w:rsid w:val="00D02450"/>
    <w:rsid w:val="00D025AE"/>
    <w:rsid w:val="00D02647"/>
    <w:rsid w:val="00D02ED9"/>
    <w:rsid w:val="00D03018"/>
    <w:rsid w:val="00D0343C"/>
    <w:rsid w:val="00D040A8"/>
    <w:rsid w:val="00D04C87"/>
    <w:rsid w:val="00D04F50"/>
    <w:rsid w:val="00D06309"/>
    <w:rsid w:val="00D0660D"/>
    <w:rsid w:val="00D066FF"/>
    <w:rsid w:val="00D076DA"/>
    <w:rsid w:val="00D0772A"/>
    <w:rsid w:val="00D07841"/>
    <w:rsid w:val="00D07CFE"/>
    <w:rsid w:val="00D10AF0"/>
    <w:rsid w:val="00D11211"/>
    <w:rsid w:val="00D11422"/>
    <w:rsid w:val="00D11C8B"/>
    <w:rsid w:val="00D1297B"/>
    <w:rsid w:val="00D12D64"/>
    <w:rsid w:val="00D13735"/>
    <w:rsid w:val="00D1400B"/>
    <w:rsid w:val="00D14167"/>
    <w:rsid w:val="00D14F82"/>
    <w:rsid w:val="00D152AA"/>
    <w:rsid w:val="00D152D1"/>
    <w:rsid w:val="00D154A2"/>
    <w:rsid w:val="00D160D9"/>
    <w:rsid w:val="00D16293"/>
    <w:rsid w:val="00D16A6A"/>
    <w:rsid w:val="00D170EC"/>
    <w:rsid w:val="00D172BC"/>
    <w:rsid w:val="00D17EEB"/>
    <w:rsid w:val="00D207B3"/>
    <w:rsid w:val="00D20A38"/>
    <w:rsid w:val="00D20A52"/>
    <w:rsid w:val="00D20C73"/>
    <w:rsid w:val="00D210AD"/>
    <w:rsid w:val="00D218B7"/>
    <w:rsid w:val="00D21D4A"/>
    <w:rsid w:val="00D21F33"/>
    <w:rsid w:val="00D21F5F"/>
    <w:rsid w:val="00D22165"/>
    <w:rsid w:val="00D22563"/>
    <w:rsid w:val="00D22770"/>
    <w:rsid w:val="00D22C9B"/>
    <w:rsid w:val="00D22F0A"/>
    <w:rsid w:val="00D23882"/>
    <w:rsid w:val="00D2388C"/>
    <w:rsid w:val="00D23C4A"/>
    <w:rsid w:val="00D242BD"/>
    <w:rsid w:val="00D2448D"/>
    <w:rsid w:val="00D245D1"/>
    <w:rsid w:val="00D25220"/>
    <w:rsid w:val="00D256D2"/>
    <w:rsid w:val="00D25846"/>
    <w:rsid w:val="00D260A7"/>
    <w:rsid w:val="00D26BC3"/>
    <w:rsid w:val="00D276CB"/>
    <w:rsid w:val="00D30A58"/>
    <w:rsid w:val="00D3132D"/>
    <w:rsid w:val="00D314AB"/>
    <w:rsid w:val="00D3157D"/>
    <w:rsid w:val="00D3209F"/>
    <w:rsid w:val="00D3222C"/>
    <w:rsid w:val="00D325E3"/>
    <w:rsid w:val="00D328FE"/>
    <w:rsid w:val="00D33339"/>
    <w:rsid w:val="00D3342F"/>
    <w:rsid w:val="00D3388C"/>
    <w:rsid w:val="00D33BA4"/>
    <w:rsid w:val="00D34053"/>
    <w:rsid w:val="00D34532"/>
    <w:rsid w:val="00D3453B"/>
    <w:rsid w:val="00D347BB"/>
    <w:rsid w:val="00D34A7C"/>
    <w:rsid w:val="00D34C94"/>
    <w:rsid w:val="00D35124"/>
    <w:rsid w:val="00D351EA"/>
    <w:rsid w:val="00D35625"/>
    <w:rsid w:val="00D35CD3"/>
    <w:rsid w:val="00D3611F"/>
    <w:rsid w:val="00D361C5"/>
    <w:rsid w:val="00D36C03"/>
    <w:rsid w:val="00D36CB6"/>
    <w:rsid w:val="00D3726D"/>
    <w:rsid w:val="00D37363"/>
    <w:rsid w:val="00D37564"/>
    <w:rsid w:val="00D37A2E"/>
    <w:rsid w:val="00D37B57"/>
    <w:rsid w:val="00D37C05"/>
    <w:rsid w:val="00D37D6F"/>
    <w:rsid w:val="00D400EF"/>
    <w:rsid w:val="00D40179"/>
    <w:rsid w:val="00D40288"/>
    <w:rsid w:val="00D4073F"/>
    <w:rsid w:val="00D40C7B"/>
    <w:rsid w:val="00D41175"/>
    <w:rsid w:val="00D413E7"/>
    <w:rsid w:val="00D41999"/>
    <w:rsid w:val="00D41D72"/>
    <w:rsid w:val="00D41EB6"/>
    <w:rsid w:val="00D43403"/>
    <w:rsid w:val="00D4363C"/>
    <w:rsid w:val="00D447F3"/>
    <w:rsid w:val="00D44B0C"/>
    <w:rsid w:val="00D44C92"/>
    <w:rsid w:val="00D45AF0"/>
    <w:rsid w:val="00D45BB4"/>
    <w:rsid w:val="00D463FA"/>
    <w:rsid w:val="00D4640F"/>
    <w:rsid w:val="00D46591"/>
    <w:rsid w:val="00D4666C"/>
    <w:rsid w:val="00D46DF2"/>
    <w:rsid w:val="00D46E7B"/>
    <w:rsid w:val="00D4717A"/>
    <w:rsid w:val="00D47D57"/>
    <w:rsid w:val="00D47D94"/>
    <w:rsid w:val="00D5000B"/>
    <w:rsid w:val="00D5086D"/>
    <w:rsid w:val="00D50A6B"/>
    <w:rsid w:val="00D5104A"/>
    <w:rsid w:val="00D515CF"/>
    <w:rsid w:val="00D51605"/>
    <w:rsid w:val="00D51D51"/>
    <w:rsid w:val="00D51FA7"/>
    <w:rsid w:val="00D5270B"/>
    <w:rsid w:val="00D53285"/>
    <w:rsid w:val="00D540A2"/>
    <w:rsid w:val="00D541AF"/>
    <w:rsid w:val="00D54493"/>
    <w:rsid w:val="00D549EF"/>
    <w:rsid w:val="00D554E2"/>
    <w:rsid w:val="00D555BB"/>
    <w:rsid w:val="00D55935"/>
    <w:rsid w:val="00D55DDD"/>
    <w:rsid w:val="00D564E6"/>
    <w:rsid w:val="00D566A5"/>
    <w:rsid w:val="00D56A5A"/>
    <w:rsid w:val="00D56C03"/>
    <w:rsid w:val="00D56C4A"/>
    <w:rsid w:val="00D56E55"/>
    <w:rsid w:val="00D56F82"/>
    <w:rsid w:val="00D57230"/>
    <w:rsid w:val="00D57D02"/>
    <w:rsid w:val="00D602C2"/>
    <w:rsid w:val="00D60A1C"/>
    <w:rsid w:val="00D611EA"/>
    <w:rsid w:val="00D61753"/>
    <w:rsid w:val="00D6197F"/>
    <w:rsid w:val="00D61A1E"/>
    <w:rsid w:val="00D62168"/>
    <w:rsid w:val="00D62DD7"/>
    <w:rsid w:val="00D62E6E"/>
    <w:rsid w:val="00D62E71"/>
    <w:rsid w:val="00D637D5"/>
    <w:rsid w:val="00D6430D"/>
    <w:rsid w:val="00D64608"/>
    <w:rsid w:val="00D651C0"/>
    <w:rsid w:val="00D653F1"/>
    <w:rsid w:val="00D65569"/>
    <w:rsid w:val="00D65B94"/>
    <w:rsid w:val="00D65D2F"/>
    <w:rsid w:val="00D65E81"/>
    <w:rsid w:val="00D66188"/>
    <w:rsid w:val="00D66D44"/>
    <w:rsid w:val="00D671F3"/>
    <w:rsid w:val="00D676DF"/>
    <w:rsid w:val="00D67832"/>
    <w:rsid w:val="00D67961"/>
    <w:rsid w:val="00D7086F"/>
    <w:rsid w:val="00D708C2"/>
    <w:rsid w:val="00D7139A"/>
    <w:rsid w:val="00D71A4A"/>
    <w:rsid w:val="00D71B34"/>
    <w:rsid w:val="00D71D68"/>
    <w:rsid w:val="00D72825"/>
    <w:rsid w:val="00D72B64"/>
    <w:rsid w:val="00D731F6"/>
    <w:rsid w:val="00D738A7"/>
    <w:rsid w:val="00D73DB3"/>
    <w:rsid w:val="00D740CA"/>
    <w:rsid w:val="00D74518"/>
    <w:rsid w:val="00D74895"/>
    <w:rsid w:val="00D74AD1"/>
    <w:rsid w:val="00D75AE7"/>
    <w:rsid w:val="00D75F27"/>
    <w:rsid w:val="00D75F59"/>
    <w:rsid w:val="00D77C6D"/>
    <w:rsid w:val="00D77C73"/>
    <w:rsid w:val="00D77FEF"/>
    <w:rsid w:val="00D8033E"/>
    <w:rsid w:val="00D80424"/>
    <w:rsid w:val="00D80C5F"/>
    <w:rsid w:val="00D81311"/>
    <w:rsid w:val="00D824FE"/>
    <w:rsid w:val="00D8251C"/>
    <w:rsid w:val="00D82A51"/>
    <w:rsid w:val="00D82B7E"/>
    <w:rsid w:val="00D82CA3"/>
    <w:rsid w:val="00D82DCA"/>
    <w:rsid w:val="00D83285"/>
    <w:rsid w:val="00D84556"/>
    <w:rsid w:val="00D853D8"/>
    <w:rsid w:val="00D85475"/>
    <w:rsid w:val="00D85728"/>
    <w:rsid w:val="00D8588B"/>
    <w:rsid w:val="00D85B98"/>
    <w:rsid w:val="00D85BC4"/>
    <w:rsid w:val="00D866AB"/>
    <w:rsid w:val="00D866FA"/>
    <w:rsid w:val="00D86BC6"/>
    <w:rsid w:val="00D87F77"/>
    <w:rsid w:val="00D90ACF"/>
    <w:rsid w:val="00D91127"/>
    <w:rsid w:val="00D91387"/>
    <w:rsid w:val="00D9168E"/>
    <w:rsid w:val="00D91ABD"/>
    <w:rsid w:val="00D91FD7"/>
    <w:rsid w:val="00D92365"/>
    <w:rsid w:val="00D93A09"/>
    <w:rsid w:val="00D93BDB"/>
    <w:rsid w:val="00D93D1E"/>
    <w:rsid w:val="00D9414D"/>
    <w:rsid w:val="00D947D7"/>
    <w:rsid w:val="00D94D5C"/>
    <w:rsid w:val="00D95481"/>
    <w:rsid w:val="00D9585E"/>
    <w:rsid w:val="00D95D6C"/>
    <w:rsid w:val="00D95E63"/>
    <w:rsid w:val="00D9604E"/>
    <w:rsid w:val="00D96693"/>
    <w:rsid w:val="00D97163"/>
    <w:rsid w:val="00D974FE"/>
    <w:rsid w:val="00D9791A"/>
    <w:rsid w:val="00D97B86"/>
    <w:rsid w:val="00D97CAA"/>
    <w:rsid w:val="00DA00D5"/>
    <w:rsid w:val="00DA023B"/>
    <w:rsid w:val="00DA095C"/>
    <w:rsid w:val="00DA1748"/>
    <w:rsid w:val="00DA1FAF"/>
    <w:rsid w:val="00DA2739"/>
    <w:rsid w:val="00DA39A7"/>
    <w:rsid w:val="00DA46B2"/>
    <w:rsid w:val="00DA4BD2"/>
    <w:rsid w:val="00DA53FE"/>
    <w:rsid w:val="00DA5436"/>
    <w:rsid w:val="00DA6ABA"/>
    <w:rsid w:val="00DA6CEB"/>
    <w:rsid w:val="00DA79D1"/>
    <w:rsid w:val="00DA7A70"/>
    <w:rsid w:val="00DB0031"/>
    <w:rsid w:val="00DB0112"/>
    <w:rsid w:val="00DB05B6"/>
    <w:rsid w:val="00DB0EC5"/>
    <w:rsid w:val="00DB102A"/>
    <w:rsid w:val="00DB1063"/>
    <w:rsid w:val="00DB122B"/>
    <w:rsid w:val="00DB1D76"/>
    <w:rsid w:val="00DB2187"/>
    <w:rsid w:val="00DB21C5"/>
    <w:rsid w:val="00DB27E7"/>
    <w:rsid w:val="00DB2934"/>
    <w:rsid w:val="00DB2CFF"/>
    <w:rsid w:val="00DB36CC"/>
    <w:rsid w:val="00DB37F6"/>
    <w:rsid w:val="00DB3FC1"/>
    <w:rsid w:val="00DB411B"/>
    <w:rsid w:val="00DB41AB"/>
    <w:rsid w:val="00DB46F2"/>
    <w:rsid w:val="00DB47F3"/>
    <w:rsid w:val="00DB4F09"/>
    <w:rsid w:val="00DB5255"/>
    <w:rsid w:val="00DB540F"/>
    <w:rsid w:val="00DB5C17"/>
    <w:rsid w:val="00DB6618"/>
    <w:rsid w:val="00DB6C98"/>
    <w:rsid w:val="00DB7E9E"/>
    <w:rsid w:val="00DC18E0"/>
    <w:rsid w:val="00DC1DBA"/>
    <w:rsid w:val="00DC223F"/>
    <w:rsid w:val="00DC259D"/>
    <w:rsid w:val="00DC277B"/>
    <w:rsid w:val="00DC296A"/>
    <w:rsid w:val="00DC2A48"/>
    <w:rsid w:val="00DC2C80"/>
    <w:rsid w:val="00DC2DBA"/>
    <w:rsid w:val="00DC312F"/>
    <w:rsid w:val="00DC3166"/>
    <w:rsid w:val="00DC4EA5"/>
    <w:rsid w:val="00DC5102"/>
    <w:rsid w:val="00DC5520"/>
    <w:rsid w:val="00DC5EE2"/>
    <w:rsid w:val="00DC6D12"/>
    <w:rsid w:val="00DC6E30"/>
    <w:rsid w:val="00DC79D6"/>
    <w:rsid w:val="00DC7A13"/>
    <w:rsid w:val="00DC7D05"/>
    <w:rsid w:val="00DD02E9"/>
    <w:rsid w:val="00DD05A4"/>
    <w:rsid w:val="00DD066D"/>
    <w:rsid w:val="00DD0A57"/>
    <w:rsid w:val="00DD0A71"/>
    <w:rsid w:val="00DD1017"/>
    <w:rsid w:val="00DD1C44"/>
    <w:rsid w:val="00DD1FD7"/>
    <w:rsid w:val="00DD226A"/>
    <w:rsid w:val="00DD29BF"/>
    <w:rsid w:val="00DD2EF4"/>
    <w:rsid w:val="00DD319E"/>
    <w:rsid w:val="00DD3648"/>
    <w:rsid w:val="00DD49BB"/>
    <w:rsid w:val="00DD5173"/>
    <w:rsid w:val="00DD51CA"/>
    <w:rsid w:val="00DD5C70"/>
    <w:rsid w:val="00DD5D92"/>
    <w:rsid w:val="00DD5DC9"/>
    <w:rsid w:val="00DD6486"/>
    <w:rsid w:val="00DD6DFA"/>
    <w:rsid w:val="00DD7654"/>
    <w:rsid w:val="00DD777D"/>
    <w:rsid w:val="00DD7A27"/>
    <w:rsid w:val="00DD7CBF"/>
    <w:rsid w:val="00DE0025"/>
    <w:rsid w:val="00DE03DD"/>
    <w:rsid w:val="00DE0F8B"/>
    <w:rsid w:val="00DE12BF"/>
    <w:rsid w:val="00DE12E1"/>
    <w:rsid w:val="00DE13DF"/>
    <w:rsid w:val="00DE1814"/>
    <w:rsid w:val="00DE1EF0"/>
    <w:rsid w:val="00DE1FE6"/>
    <w:rsid w:val="00DE3411"/>
    <w:rsid w:val="00DE3691"/>
    <w:rsid w:val="00DE4737"/>
    <w:rsid w:val="00DE4A72"/>
    <w:rsid w:val="00DE588E"/>
    <w:rsid w:val="00DE58F3"/>
    <w:rsid w:val="00DE5B2A"/>
    <w:rsid w:val="00DE5D15"/>
    <w:rsid w:val="00DE61E7"/>
    <w:rsid w:val="00DE63D3"/>
    <w:rsid w:val="00DE6A5F"/>
    <w:rsid w:val="00DE6F83"/>
    <w:rsid w:val="00DE705E"/>
    <w:rsid w:val="00DE7064"/>
    <w:rsid w:val="00DE72C4"/>
    <w:rsid w:val="00DE78D4"/>
    <w:rsid w:val="00DE799D"/>
    <w:rsid w:val="00DE7FDB"/>
    <w:rsid w:val="00DE7FF5"/>
    <w:rsid w:val="00DF07CC"/>
    <w:rsid w:val="00DF1076"/>
    <w:rsid w:val="00DF14EA"/>
    <w:rsid w:val="00DF19BA"/>
    <w:rsid w:val="00DF1E0A"/>
    <w:rsid w:val="00DF24FD"/>
    <w:rsid w:val="00DF2997"/>
    <w:rsid w:val="00DF2DAD"/>
    <w:rsid w:val="00DF2DDA"/>
    <w:rsid w:val="00DF3434"/>
    <w:rsid w:val="00DF3BB5"/>
    <w:rsid w:val="00DF3F3E"/>
    <w:rsid w:val="00DF3FE9"/>
    <w:rsid w:val="00DF45CD"/>
    <w:rsid w:val="00DF4919"/>
    <w:rsid w:val="00DF4B9E"/>
    <w:rsid w:val="00DF5546"/>
    <w:rsid w:val="00DF5D86"/>
    <w:rsid w:val="00DF5F13"/>
    <w:rsid w:val="00DF7AE5"/>
    <w:rsid w:val="00E00468"/>
    <w:rsid w:val="00E00575"/>
    <w:rsid w:val="00E0061B"/>
    <w:rsid w:val="00E00E66"/>
    <w:rsid w:val="00E01228"/>
    <w:rsid w:val="00E01C08"/>
    <w:rsid w:val="00E026F5"/>
    <w:rsid w:val="00E02D00"/>
    <w:rsid w:val="00E02E19"/>
    <w:rsid w:val="00E02FB9"/>
    <w:rsid w:val="00E0328C"/>
    <w:rsid w:val="00E03AC5"/>
    <w:rsid w:val="00E03BEA"/>
    <w:rsid w:val="00E03DDF"/>
    <w:rsid w:val="00E04B4F"/>
    <w:rsid w:val="00E04F38"/>
    <w:rsid w:val="00E05FC2"/>
    <w:rsid w:val="00E067D2"/>
    <w:rsid w:val="00E06A26"/>
    <w:rsid w:val="00E073F2"/>
    <w:rsid w:val="00E074B1"/>
    <w:rsid w:val="00E076D7"/>
    <w:rsid w:val="00E10BC4"/>
    <w:rsid w:val="00E11027"/>
    <w:rsid w:val="00E114D1"/>
    <w:rsid w:val="00E12441"/>
    <w:rsid w:val="00E12468"/>
    <w:rsid w:val="00E12918"/>
    <w:rsid w:val="00E13073"/>
    <w:rsid w:val="00E13B98"/>
    <w:rsid w:val="00E1415D"/>
    <w:rsid w:val="00E142AB"/>
    <w:rsid w:val="00E1486C"/>
    <w:rsid w:val="00E156F2"/>
    <w:rsid w:val="00E15C7F"/>
    <w:rsid w:val="00E1677F"/>
    <w:rsid w:val="00E17A79"/>
    <w:rsid w:val="00E17DAC"/>
    <w:rsid w:val="00E2004B"/>
    <w:rsid w:val="00E205B8"/>
    <w:rsid w:val="00E212D5"/>
    <w:rsid w:val="00E213BD"/>
    <w:rsid w:val="00E2186C"/>
    <w:rsid w:val="00E2212B"/>
    <w:rsid w:val="00E22277"/>
    <w:rsid w:val="00E222A0"/>
    <w:rsid w:val="00E226A1"/>
    <w:rsid w:val="00E22833"/>
    <w:rsid w:val="00E233D3"/>
    <w:rsid w:val="00E23A1C"/>
    <w:rsid w:val="00E23A58"/>
    <w:rsid w:val="00E23EAB"/>
    <w:rsid w:val="00E249AE"/>
    <w:rsid w:val="00E24E32"/>
    <w:rsid w:val="00E25250"/>
    <w:rsid w:val="00E25360"/>
    <w:rsid w:val="00E253E7"/>
    <w:rsid w:val="00E25739"/>
    <w:rsid w:val="00E2583F"/>
    <w:rsid w:val="00E264A2"/>
    <w:rsid w:val="00E2695A"/>
    <w:rsid w:val="00E26C92"/>
    <w:rsid w:val="00E26EEE"/>
    <w:rsid w:val="00E27560"/>
    <w:rsid w:val="00E27BD2"/>
    <w:rsid w:val="00E27C82"/>
    <w:rsid w:val="00E30D38"/>
    <w:rsid w:val="00E318F3"/>
    <w:rsid w:val="00E31C72"/>
    <w:rsid w:val="00E31FBB"/>
    <w:rsid w:val="00E323E9"/>
    <w:rsid w:val="00E32743"/>
    <w:rsid w:val="00E32935"/>
    <w:rsid w:val="00E32FB6"/>
    <w:rsid w:val="00E330D3"/>
    <w:rsid w:val="00E3345C"/>
    <w:rsid w:val="00E34018"/>
    <w:rsid w:val="00E344A2"/>
    <w:rsid w:val="00E3459B"/>
    <w:rsid w:val="00E345CA"/>
    <w:rsid w:val="00E34B79"/>
    <w:rsid w:val="00E3501F"/>
    <w:rsid w:val="00E356EA"/>
    <w:rsid w:val="00E3596D"/>
    <w:rsid w:val="00E36B69"/>
    <w:rsid w:val="00E36C5B"/>
    <w:rsid w:val="00E36DFF"/>
    <w:rsid w:val="00E3737C"/>
    <w:rsid w:val="00E37AEA"/>
    <w:rsid w:val="00E37B80"/>
    <w:rsid w:val="00E40446"/>
    <w:rsid w:val="00E40C0B"/>
    <w:rsid w:val="00E40C71"/>
    <w:rsid w:val="00E40C8F"/>
    <w:rsid w:val="00E410AF"/>
    <w:rsid w:val="00E41696"/>
    <w:rsid w:val="00E4193D"/>
    <w:rsid w:val="00E4240B"/>
    <w:rsid w:val="00E4272D"/>
    <w:rsid w:val="00E437D2"/>
    <w:rsid w:val="00E43947"/>
    <w:rsid w:val="00E43A23"/>
    <w:rsid w:val="00E43A33"/>
    <w:rsid w:val="00E43BF9"/>
    <w:rsid w:val="00E446D9"/>
    <w:rsid w:val="00E44A1E"/>
    <w:rsid w:val="00E44E02"/>
    <w:rsid w:val="00E44F55"/>
    <w:rsid w:val="00E4575F"/>
    <w:rsid w:val="00E45A8C"/>
    <w:rsid w:val="00E46768"/>
    <w:rsid w:val="00E47148"/>
    <w:rsid w:val="00E47666"/>
    <w:rsid w:val="00E47BC6"/>
    <w:rsid w:val="00E47C3A"/>
    <w:rsid w:val="00E50559"/>
    <w:rsid w:val="00E50714"/>
    <w:rsid w:val="00E50ABB"/>
    <w:rsid w:val="00E51279"/>
    <w:rsid w:val="00E5162A"/>
    <w:rsid w:val="00E51930"/>
    <w:rsid w:val="00E5259C"/>
    <w:rsid w:val="00E529C5"/>
    <w:rsid w:val="00E52A7C"/>
    <w:rsid w:val="00E52ED9"/>
    <w:rsid w:val="00E53B5F"/>
    <w:rsid w:val="00E54394"/>
    <w:rsid w:val="00E543A3"/>
    <w:rsid w:val="00E545F8"/>
    <w:rsid w:val="00E54B70"/>
    <w:rsid w:val="00E54E00"/>
    <w:rsid w:val="00E54F05"/>
    <w:rsid w:val="00E55636"/>
    <w:rsid w:val="00E55751"/>
    <w:rsid w:val="00E56023"/>
    <w:rsid w:val="00E56949"/>
    <w:rsid w:val="00E570AB"/>
    <w:rsid w:val="00E572A2"/>
    <w:rsid w:val="00E57D1A"/>
    <w:rsid w:val="00E57E50"/>
    <w:rsid w:val="00E57F35"/>
    <w:rsid w:val="00E57FA7"/>
    <w:rsid w:val="00E601FD"/>
    <w:rsid w:val="00E6119D"/>
    <w:rsid w:val="00E6171E"/>
    <w:rsid w:val="00E61AA3"/>
    <w:rsid w:val="00E61F93"/>
    <w:rsid w:val="00E62073"/>
    <w:rsid w:val="00E6214B"/>
    <w:rsid w:val="00E62A5D"/>
    <w:rsid w:val="00E62CD5"/>
    <w:rsid w:val="00E62D01"/>
    <w:rsid w:val="00E63869"/>
    <w:rsid w:val="00E64755"/>
    <w:rsid w:val="00E64F82"/>
    <w:rsid w:val="00E6548B"/>
    <w:rsid w:val="00E65BB4"/>
    <w:rsid w:val="00E65BD2"/>
    <w:rsid w:val="00E65CA5"/>
    <w:rsid w:val="00E660EF"/>
    <w:rsid w:val="00E66204"/>
    <w:rsid w:val="00E668DD"/>
    <w:rsid w:val="00E66B1D"/>
    <w:rsid w:val="00E6721C"/>
    <w:rsid w:val="00E67AB4"/>
    <w:rsid w:val="00E70114"/>
    <w:rsid w:val="00E7170E"/>
    <w:rsid w:val="00E718CC"/>
    <w:rsid w:val="00E71D36"/>
    <w:rsid w:val="00E71FF2"/>
    <w:rsid w:val="00E721BA"/>
    <w:rsid w:val="00E72340"/>
    <w:rsid w:val="00E732DB"/>
    <w:rsid w:val="00E7398E"/>
    <w:rsid w:val="00E7465D"/>
    <w:rsid w:val="00E74E43"/>
    <w:rsid w:val="00E75869"/>
    <w:rsid w:val="00E75DF0"/>
    <w:rsid w:val="00E7601E"/>
    <w:rsid w:val="00E76D40"/>
    <w:rsid w:val="00E76E4B"/>
    <w:rsid w:val="00E77962"/>
    <w:rsid w:val="00E77ED8"/>
    <w:rsid w:val="00E80830"/>
    <w:rsid w:val="00E81CC4"/>
    <w:rsid w:val="00E8200C"/>
    <w:rsid w:val="00E8237F"/>
    <w:rsid w:val="00E82664"/>
    <w:rsid w:val="00E828A1"/>
    <w:rsid w:val="00E829B3"/>
    <w:rsid w:val="00E82AEF"/>
    <w:rsid w:val="00E82B94"/>
    <w:rsid w:val="00E82B99"/>
    <w:rsid w:val="00E8394D"/>
    <w:rsid w:val="00E8444C"/>
    <w:rsid w:val="00E848FD"/>
    <w:rsid w:val="00E84B95"/>
    <w:rsid w:val="00E84CCC"/>
    <w:rsid w:val="00E85203"/>
    <w:rsid w:val="00E85F55"/>
    <w:rsid w:val="00E86339"/>
    <w:rsid w:val="00E864F5"/>
    <w:rsid w:val="00E86542"/>
    <w:rsid w:val="00E86805"/>
    <w:rsid w:val="00E869DB"/>
    <w:rsid w:val="00E86AFE"/>
    <w:rsid w:val="00E86BB2"/>
    <w:rsid w:val="00E86C19"/>
    <w:rsid w:val="00E86DFA"/>
    <w:rsid w:val="00E8736B"/>
    <w:rsid w:val="00E87424"/>
    <w:rsid w:val="00E87974"/>
    <w:rsid w:val="00E87A85"/>
    <w:rsid w:val="00E87E52"/>
    <w:rsid w:val="00E904CD"/>
    <w:rsid w:val="00E905B1"/>
    <w:rsid w:val="00E90A02"/>
    <w:rsid w:val="00E90B31"/>
    <w:rsid w:val="00E91A53"/>
    <w:rsid w:val="00E925DD"/>
    <w:rsid w:val="00E92864"/>
    <w:rsid w:val="00E92C89"/>
    <w:rsid w:val="00E933CC"/>
    <w:rsid w:val="00E9347D"/>
    <w:rsid w:val="00E93598"/>
    <w:rsid w:val="00E938A0"/>
    <w:rsid w:val="00E93B9D"/>
    <w:rsid w:val="00E93CBA"/>
    <w:rsid w:val="00E94199"/>
    <w:rsid w:val="00E94AB2"/>
    <w:rsid w:val="00E954E0"/>
    <w:rsid w:val="00E95517"/>
    <w:rsid w:val="00E95FB0"/>
    <w:rsid w:val="00E9602B"/>
    <w:rsid w:val="00E96EAA"/>
    <w:rsid w:val="00E97019"/>
    <w:rsid w:val="00E97030"/>
    <w:rsid w:val="00E97522"/>
    <w:rsid w:val="00E9755A"/>
    <w:rsid w:val="00E97D14"/>
    <w:rsid w:val="00EA0988"/>
    <w:rsid w:val="00EA1163"/>
    <w:rsid w:val="00EA15CB"/>
    <w:rsid w:val="00EA15D0"/>
    <w:rsid w:val="00EA1C3C"/>
    <w:rsid w:val="00EA21AC"/>
    <w:rsid w:val="00EA2311"/>
    <w:rsid w:val="00EA28AA"/>
    <w:rsid w:val="00EA295F"/>
    <w:rsid w:val="00EA2A12"/>
    <w:rsid w:val="00EA2DD2"/>
    <w:rsid w:val="00EA30C6"/>
    <w:rsid w:val="00EA30E0"/>
    <w:rsid w:val="00EA43E0"/>
    <w:rsid w:val="00EA5292"/>
    <w:rsid w:val="00EA5C37"/>
    <w:rsid w:val="00EA5F7C"/>
    <w:rsid w:val="00EA68B1"/>
    <w:rsid w:val="00EA68F4"/>
    <w:rsid w:val="00EA739F"/>
    <w:rsid w:val="00EA7AFB"/>
    <w:rsid w:val="00EB04F3"/>
    <w:rsid w:val="00EB0C21"/>
    <w:rsid w:val="00EB0EDE"/>
    <w:rsid w:val="00EB0F4A"/>
    <w:rsid w:val="00EB1F5F"/>
    <w:rsid w:val="00EB2790"/>
    <w:rsid w:val="00EB2BCF"/>
    <w:rsid w:val="00EB30A3"/>
    <w:rsid w:val="00EB328B"/>
    <w:rsid w:val="00EB357E"/>
    <w:rsid w:val="00EB361E"/>
    <w:rsid w:val="00EB41DC"/>
    <w:rsid w:val="00EB59E5"/>
    <w:rsid w:val="00EB5A2F"/>
    <w:rsid w:val="00EB6552"/>
    <w:rsid w:val="00EB6573"/>
    <w:rsid w:val="00EB704E"/>
    <w:rsid w:val="00EB71B0"/>
    <w:rsid w:val="00EB7A14"/>
    <w:rsid w:val="00EB7A52"/>
    <w:rsid w:val="00EC0069"/>
    <w:rsid w:val="00EC019E"/>
    <w:rsid w:val="00EC0317"/>
    <w:rsid w:val="00EC1528"/>
    <w:rsid w:val="00EC2274"/>
    <w:rsid w:val="00EC29EF"/>
    <w:rsid w:val="00EC341E"/>
    <w:rsid w:val="00EC36EA"/>
    <w:rsid w:val="00EC37B6"/>
    <w:rsid w:val="00EC4177"/>
    <w:rsid w:val="00EC4551"/>
    <w:rsid w:val="00EC4597"/>
    <w:rsid w:val="00EC4E84"/>
    <w:rsid w:val="00EC56FC"/>
    <w:rsid w:val="00EC5968"/>
    <w:rsid w:val="00EC6298"/>
    <w:rsid w:val="00EC6A17"/>
    <w:rsid w:val="00EC6C6D"/>
    <w:rsid w:val="00EC70B7"/>
    <w:rsid w:val="00EC730C"/>
    <w:rsid w:val="00EC7BC3"/>
    <w:rsid w:val="00EC7C85"/>
    <w:rsid w:val="00ED01EE"/>
    <w:rsid w:val="00ED03AA"/>
    <w:rsid w:val="00ED0AEF"/>
    <w:rsid w:val="00ED0E12"/>
    <w:rsid w:val="00ED104F"/>
    <w:rsid w:val="00ED1345"/>
    <w:rsid w:val="00ED139E"/>
    <w:rsid w:val="00ED22C4"/>
    <w:rsid w:val="00ED24EF"/>
    <w:rsid w:val="00ED2886"/>
    <w:rsid w:val="00ED2EC0"/>
    <w:rsid w:val="00ED341D"/>
    <w:rsid w:val="00ED407E"/>
    <w:rsid w:val="00ED4B30"/>
    <w:rsid w:val="00ED4D2B"/>
    <w:rsid w:val="00ED5050"/>
    <w:rsid w:val="00ED5711"/>
    <w:rsid w:val="00ED6089"/>
    <w:rsid w:val="00ED68C2"/>
    <w:rsid w:val="00ED6AC6"/>
    <w:rsid w:val="00ED6F94"/>
    <w:rsid w:val="00ED75CE"/>
    <w:rsid w:val="00ED7600"/>
    <w:rsid w:val="00ED7838"/>
    <w:rsid w:val="00EE0A01"/>
    <w:rsid w:val="00EE132E"/>
    <w:rsid w:val="00EE1414"/>
    <w:rsid w:val="00EE1522"/>
    <w:rsid w:val="00EE2116"/>
    <w:rsid w:val="00EE2A29"/>
    <w:rsid w:val="00EE3D02"/>
    <w:rsid w:val="00EE44F5"/>
    <w:rsid w:val="00EE45B2"/>
    <w:rsid w:val="00EE4640"/>
    <w:rsid w:val="00EE474F"/>
    <w:rsid w:val="00EE4EF0"/>
    <w:rsid w:val="00EE529F"/>
    <w:rsid w:val="00EE5841"/>
    <w:rsid w:val="00EE5C6F"/>
    <w:rsid w:val="00EE637B"/>
    <w:rsid w:val="00EE6D4F"/>
    <w:rsid w:val="00EE6FA7"/>
    <w:rsid w:val="00EE74F9"/>
    <w:rsid w:val="00EE7EE3"/>
    <w:rsid w:val="00EF0A8E"/>
    <w:rsid w:val="00EF18C4"/>
    <w:rsid w:val="00EF2321"/>
    <w:rsid w:val="00EF2377"/>
    <w:rsid w:val="00EF2413"/>
    <w:rsid w:val="00EF2F5C"/>
    <w:rsid w:val="00EF3565"/>
    <w:rsid w:val="00EF3978"/>
    <w:rsid w:val="00EF3EAA"/>
    <w:rsid w:val="00EF4487"/>
    <w:rsid w:val="00EF46FB"/>
    <w:rsid w:val="00EF4AD6"/>
    <w:rsid w:val="00EF4B11"/>
    <w:rsid w:val="00EF4FFD"/>
    <w:rsid w:val="00EF5B49"/>
    <w:rsid w:val="00EF5DB9"/>
    <w:rsid w:val="00EF6073"/>
    <w:rsid w:val="00EF65E1"/>
    <w:rsid w:val="00EF6953"/>
    <w:rsid w:val="00EF698B"/>
    <w:rsid w:val="00EF74C6"/>
    <w:rsid w:val="00EF7BC9"/>
    <w:rsid w:val="00F00839"/>
    <w:rsid w:val="00F00F75"/>
    <w:rsid w:val="00F01489"/>
    <w:rsid w:val="00F020DA"/>
    <w:rsid w:val="00F02215"/>
    <w:rsid w:val="00F028CA"/>
    <w:rsid w:val="00F03749"/>
    <w:rsid w:val="00F03EC7"/>
    <w:rsid w:val="00F0497B"/>
    <w:rsid w:val="00F05FEA"/>
    <w:rsid w:val="00F06AEC"/>
    <w:rsid w:val="00F07839"/>
    <w:rsid w:val="00F07DE6"/>
    <w:rsid w:val="00F07E07"/>
    <w:rsid w:val="00F07F48"/>
    <w:rsid w:val="00F1018B"/>
    <w:rsid w:val="00F10ADE"/>
    <w:rsid w:val="00F10E9A"/>
    <w:rsid w:val="00F1169E"/>
    <w:rsid w:val="00F11B6C"/>
    <w:rsid w:val="00F126DC"/>
    <w:rsid w:val="00F128D6"/>
    <w:rsid w:val="00F13372"/>
    <w:rsid w:val="00F1362C"/>
    <w:rsid w:val="00F13776"/>
    <w:rsid w:val="00F13784"/>
    <w:rsid w:val="00F1380A"/>
    <w:rsid w:val="00F13ABD"/>
    <w:rsid w:val="00F13BB5"/>
    <w:rsid w:val="00F13D7C"/>
    <w:rsid w:val="00F141F2"/>
    <w:rsid w:val="00F14402"/>
    <w:rsid w:val="00F14A27"/>
    <w:rsid w:val="00F14F96"/>
    <w:rsid w:val="00F15070"/>
    <w:rsid w:val="00F15185"/>
    <w:rsid w:val="00F1524C"/>
    <w:rsid w:val="00F1541C"/>
    <w:rsid w:val="00F157BE"/>
    <w:rsid w:val="00F16525"/>
    <w:rsid w:val="00F166D5"/>
    <w:rsid w:val="00F16F8D"/>
    <w:rsid w:val="00F171E1"/>
    <w:rsid w:val="00F179D6"/>
    <w:rsid w:val="00F17D69"/>
    <w:rsid w:val="00F210E8"/>
    <w:rsid w:val="00F21599"/>
    <w:rsid w:val="00F22577"/>
    <w:rsid w:val="00F226B4"/>
    <w:rsid w:val="00F22CB3"/>
    <w:rsid w:val="00F22D76"/>
    <w:rsid w:val="00F22EB2"/>
    <w:rsid w:val="00F23163"/>
    <w:rsid w:val="00F233EA"/>
    <w:rsid w:val="00F242FF"/>
    <w:rsid w:val="00F2476D"/>
    <w:rsid w:val="00F24A26"/>
    <w:rsid w:val="00F26E38"/>
    <w:rsid w:val="00F26F32"/>
    <w:rsid w:val="00F3045B"/>
    <w:rsid w:val="00F305BA"/>
    <w:rsid w:val="00F30B8B"/>
    <w:rsid w:val="00F30C09"/>
    <w:rsid w:val="00F31477"/>
    <w:rsid w:val="00F3299E"/>
    <w:rsid w:val="00F33354"/>
    <w:rsid w:val="00F33C3C"/>
    <w:rsid w:val="00F34508"/>
    <w:rsid w:val="00F34911"/>
    <w:rsid w:val="00F34CBD"/>
    <w:rsid w:val="00F34E08"/>
    <w:rsid w:val="00F35244"/>
    <w:rsid w:val="00F35A98"/>
    <w:rsid w:val="00F3626E"/>
    <w:rsid w:val="00F362DA"/>
    <w:rsid w:val="00F364DE"/>
    <w:rsid w:val="00F369FF"/>
    <w:rsid w:val="00F3707A"/>
    <w:rsid w:val="00F372A3"/>
    <w:rsid w:val="00F37B8C"/>
    <w:rsid w:val="00F40121"/>
    <w:rsid w:val="00F40895"/>
    <w:rsid w:val="00F409A0"/>
    <w:rsid w:val="00F414F1"/>
    <w:rsid w:val="00F4175C"/>
    <w:rsid w:val="00F419B4"/>
    <w:rsid w:val="00F426BE"/>
    <w:rsid w:val="00F4298F"/>
    <w:rsid w:val="00F42AED"/>
    <w:rsid w:val="00F42C04"/>
    <w:rsid w:val="00F43A8E"/>
    <w:rsid w:val="00F44AFB"/>
    <w:rsid w:val="00F45B49"/>
    <w:rsid w:val="00F45E91"/>
    <w:rsid w:val="00F46115"/>
    <w:rsid w:val="00F46432"/>
    <w:rsid w:val="00F46DD2"/>
    <w:rsid w:val="00F473E9"/>
    <w:rsid w:val="00F475C2"/>
    <w:rsid w:val="00F47F7E"/>
    <w:rsid w:val="00F504A8"/>
    <w:rsid w:val="00F508B8"/>
    <w:rsid w:val="00F50ADF"/>
    <w:rsid w:val="00F50C42"/>
    <w:rsid w:val="00F50C6C"/>
    <w:rsid w:val="00F50E3E"/>
    <w:rsid w:val="00F50EF4"/>
    <w:rsid w:val="00F50F7C"/>
    <w:rsid w:val="00F510AB"/>
    <w:rsid w:val="00F51153"/>
    <w:rsid w:val="00F5162D"/>
    <w:rsid w:val="00F5176A"/>
    <w:rsid w:val="00F51CDA"/>
    <w:rsid w:val="00F51E63"/>
    <w:rsid w:val="00F52387"/>
    <w:rsid w:val="00F5275D"/>
    <w:rsid w:val="00F52898"/>
    <w:rsid w:val="00F52C17"/>
    <w:rsid w:val="00F52C96"/>
    <w:rsid w:val="00F52FBA"/>
    <w:rsid w:val="00F530F2"/>
    <w:rsid w:val="00F53430"/>
    <w:rsid w:val="00F536DE"/>
    <w:rsid w:val="00F5394A"/>
    <w:rsid w:val="00F53FAA"/>
    <w:rsid w:val="00F545B6"/>
    <w:rsid w:val="00F54FC9"/>
    <w:rsid w:val="00F551B1"/>
    <w:rsid w:val="00F5529A"/>
    <w:rsid w:val="00F55449"/>
    <w:rsid w:val="00F555C9"/>
    <w:rsid w:val="00F5567C"/>
    <w:rsid w:val="00F557D0"/>
    <w:rsid w:val="00F55C74"/>
    <w:rsid w:val="00F56110"/>
    <w:rsid w:val="00F56FC7"/>
    <w:rsid w:val="00F57BC3"/>
    <w:rsid w:val="00F601A8"/>
    <w:rsid w:val="00F6023F"/>
    <w:rsid w:val="00F608EE"/>
    <w:rsid w:val="00F60EC2"/>
    <w:rsid w:val="00F611C5"/>
    <w:rsid w:val="00F61BD2"/>
    <w:rsid w:val="00F61CA2"/>
    <w:rsid w:val="00F620AE"/>
    <w:rsid w:val="00F62648"/>
    <w:rsid w:val="00F62A84"/>
    <w:rsid w:val="00F62D87"/>
    <w:rsid w:val="00F6301D"/>
    <w:rsid w:val="00F63622"/>
    <w:rsid w:val="00F6407D"/>
    <w:rsid w:val="00F64504"/>
    <w:rsid w:val="00F6475B"/>
    <w:rsid w:val="00F65576"/>
    <w:rsid w:val="00F65CB9"/>
    <w:rsid w:val="00F66037"/>
    <w:rsid w:val="00F66193"/>
    <w:rsid w:val="00F6649A"/>
    <w:rsid w:val="00F67039"/>
    <w:rsid w:val="00F672D2"/>
    <w:rsid w:val="00F676F1"/>
    <w:rsid w:val="00F67B1D"/>
    <w:rsid w:val="00F67D33"/>
    <w:rsid w:val="00F701F9"/>
    <w:rsid w:val="00F702E2"/>
    <w:rsid w:val="00F7083A"/>
    <w:rsid w:val="00F708BC"/>
    <w:rsid w:val="00F71749"/>
    <w:rsid w:val="00F718BA"/>
    <w:rsid w:val="00F72214"/>
    <w:rsid w:val="00F724E5"/>
    <w:rsid w:val="00F726C0"/>
    <w:rsid w:val="00F72947"/>
    <w:rsid w:val="00F729B5"/>
    <w:rsid w:val="00F729C2"/>
    <w:rsid w:val="00F72CB1"/>
    <w:rsid w:val="00F72E94"/>
    <w:rsid w:val="00F73523"/>
    <w:rsid w:val="00F749E2"/>
    <w:rsid w:val="00F75030"/>
    <w:rsid w:val="00F75187"/>
    <w:rsid w:val="00F75612"/>
    <w:rsid w:val="00F75856"/>
    <w:rsid w:val="00F75FD7"/>
    <w:rsid w:val="00F75FD9"/>
    <w:rsid w:val="00F76167"/>
    <w:rsid w:val="00F77D28"/>
    <w:rsid w:val="00F77DF6"/>
    <w:rsid w:val="00F802AA"/>
    <w:rsid w:val="00F80580"/>
    <w:rsid w:val="00F80625"/>
    <w:rsid w:val="00F8091D"/>
    <w:rsid w:val="00F80BB3"/>
    <w:rsid w:val="00F80DFC"/>
    <w:rsid w:val="00F8139B"/>
    <w:rsid w:val="00F81497"/>
    <w:rsid w:val="00F81DCE"/>
    <w:rsid w:val="00F8215E"/>
    <w:rsid w:val="00F82186"/>
    <w:rsid w:val="00F823BA"/>
    <w:rsid w:val="00F824F5"/>
    <w:rsid w:val="00F82C8B"/>
    <w:rsid w:val="00F82D9D"/>
    <w:rsid w:val="00F83070"/>
    <w:rsid w:val="00F8362B"/>
    <w:rsid w:val="00F8417F"/>
    <w:rsid w:val="00F84616"/>
    <w:rsid w:val="00F8488E"/>
    <w:rsid w:val="00F84E2D"/>
    <w:rsid w:val="00F84FBC"/>
    <w:rsid w:val="00F85507"/>
    <w:rsid w:val="00F8557A"/>
    <w:rsid w:val="00F856FB"/>
    <w:rsid w:val="00F85CCE"/>
    <w:rsid w:val="00F86145"/>
    <w:rsid w:val="00F86E9D"/>
    <w:rsid w:val="00F87093"/>
    <w:rsid w:val="00F877FB"/>
    <w:rsid w:val="00F87B4B"/>
    <w:rsid w:val="00F87CBD"/>
    <w:rsid w:val="00F87D8B"/>
    <w:rsid w:val="00F90FAB"/>
    <w:rsid w:val="00F91492"/>
    <w:rsid w:val="00F92289"/>
    <w:rsid w:val="00F92298"/>
    <w:rsid w:val="00F9266B"/>
    <w:rsid w:val="00F92852"/>
    <w:rsid w:val="00F9313F"/>
    <w:rsid w:val="00F93490"/>
    <w:rsid w:val="00F935EC"/>
    <w:rsid w:val="00F93703"/>
    <w:rsid w:val="00F9374D"/>
    <w:rsid w:val="00F939E4"/>
    <w:rsid w:val="00F9413E"/>
    <w:rsid w:val="00F94154"/>
    <w:rsid w:val="00F944AC"/>
    <w:rsid w:val="00F94801"/>
    <w:rsid w:val="00F95A03"/>
    <w:rsid w:val="00F976C0"/>
    <w:rsid w:val="00F97872"/>
    <w:rsid w:val="00F979E9"/>
    <w:rsid w:val="00F97A47"/>
    <w:rsid w:val="00FA03F6"/>
    <w:rsid w:val="00FA0944"/>
    <w:rsid w:val="00FA0C8D"/>
    <w:rsid w:val="00FA10BE"/>
    <w:rsid w:val="00FA1327"/>
    <w:rsid w:val="00FA165A"/>
    <w:rsid w:val="00FA19F6"/>
    <w:rsid w:val="00FA1B74"/>
    <w:rsid w:val="00FA1FF5"/>
    <w:rsid w:val="00FA21B4"/>
    <w:rsid w:val="00FA228E"/>
    <w:rsid w:val="00FA2397"/>
    <w:rsid w:val="00FA26CC"/>
    <w:rsid w:val="00FA3043"/>
    <w:rsid w:val="00FA3142"/>
    <w:rsid w:val="00FA3702"/>
    <w:rsid w:val="00FA3933"/>
    <w:rsid w:val="00FA3B87"/>
    <w:rsid w:val="00FA3BEE"/>
    <w:rsid w:val="00FA3DAF"/>
    <w:rsid w:val="00FA4A26"/>
    <w:rsid w:val="00FA55D7"/>
    <w:rsid w:val="00FA5E87"/>
    <w:rsid w:val="00FA6051"/>
    <w:rsid w:val="00FA6938"/>
    <w:rsid w:val="00FA6DBD"/>
    <w:rsid w:val="00FA70C4"/>
    <w:rsid w:val="00FA78A9"/>
    <w:rsid w:val="00FA78FD"/>
    <w:rsid w:val="00FB0348"/>
    <w:rsid w:val="00FB10D0"/>
    <w:rsid w:val="00FB11F9"/>
    <w:rsid w:val="00FB14F2"/>
    <w:rsid w:val="00FB16F6"/>
    <w:rsid w:val="00FB1707"/>
    <w:rsid w:val="00FB1B7A"/>
    <w:rsid w:val="00FB1B8C"/>
    <w:rsid w:val="00FB1D74"/>
    <w:rsid w:val="00FB24B9"/>
    <w:rsid w:val="00FB293F"/>
    <w:rsid w:val="00FB2D90"/>
    <w:rsid w:val="00FB2E4E"/>
    <w:rsid w:val="00FB3CC7"/>
    <w:rsid w:val="00FB3F38"/>
    <w:rsid w:val="00FB3FA4"/>
    <w:rsid w:val="00FB4113"/>
    <w:rsid w:val="00FB45FC"/>
    <w:rsid w:val="00FB4BEF"/>
    <w:rsid w:val="00FB4DB3"/>
    <w:rsid w:val="00FB5224"/>
    <w:rsid w:val="00FB6924"/>
    <w:rsid w:val="00FB6B64"/>
    <w:rsid w:val="00FB6D0E"/>
    <w:rsid w:val="00FB736A"/>
    <w:rsid w:val="00FB73A9"/>
    <w:rsid w:val="00FB78FB"/>
    <w:rsid w:val="00FC004A"/>
    <w:rsid w:val="00FC0116"/>
    <w:rsid w:val="00FC0879"/>
    <w:rsid w:val="00FC09CC"/>
    <w:rsid w:val="00FC0E49"/>
    <w:rsid w:val="00FC1233"/>
    <w:rsid w:val="00FC1BE0"/>
    <w:rsid w:val="00FC1BE3"/>
    <w:rsid w:val="00FC20B8"/>
    <w:rsid w:val="00FC25BF"/>
    <w:rsid w:val="00FC296C"/>
    <w:rsid w:val="00FC29B9"/>
    <w:rsid w:val="00FC34B8"/>
    <w:rsid w:val="00FC3666"/>
    <w:rsid w:val="00FC3E5D"/>
    <w:rsid w:val="00FC4154"/>
    <w:rsid w:val="00FC458E"/>
    <w:rsid w:val="00FC48DA"/>
    <w:rsid w:val="00FC49A4"/>
    <w:rsid w:val="00FC4BA2"/>
    <w:rsid w:val="00FC540F"/>
    <w:rsid w:val="00FC59DE"/>
    <w:rsid w:val="00FC5B5F"/>
    <w:rsid w:val="00FC6E72"/>
    <w:rsid w:val="00FC6FD3"/>
    <w:rsid w:val="00FC7739"/>
    <w:rsid w:val="00FC78B9"/>
    <w:rsid w:val="00FC7EDE"/>
    <w:rsid w:val="00FC7FB1"/>
    <w:rsid w:val="00FD2188"/>
    <w:rsid w:val="00FD2301"/>
    <w:rsid w:val="00FD26A7"/>
    <w:rsid w:val="00FD27DE"/>
    <w:rsid w:val="00FD2915"/>
    <w:rsid w:val="00FD2CD2"/>
    <w:rsid w:val="00FD2FC4"/>
    <w:rsid w:val="00FD467E"/>
    <w:rsid w:val="00FD483F"/>
    <w:rsid w:val="00FD519D"/>
    <w:rsid w:val="00FD5BB5"/>
    <w:rsid w:val="00FD5C06"/>
    <w:rsid w:val="00FD6276"/>
    <w:rsid w:val="00FD63BD"/>
    <w:rsid w:val="00FD67F9"/>
    <w:rsid w:val="00FD688F"/>
    <w:rsid w:val="00FD68A5"/>
    <w:rsid w:val="00FD69EE"/>
    <w:rsid w:val="00FE0286"/>
    <w:rsid w:val="00FE0611"/>
    <w:rsid w:val="00FE0B93"/>
    <w:rsid w:val="00FE166C"/>
    <w:rsid w:val="00FE2258"/>
    <w:rsid w:val="00FE2321"/>
    <w:rsid w:val="00FE2AC2"/>
    <w:rsid w:val="00FE2AF7"/>
    <w:rsid w:val="00FE2E9C"/>
    <w:rsid w:val="00FE2F96"/>
    <w:rsid w:val="00FE305C"/>
    <w:rsid w:val="00FE31CA"/>
    <w:rsid w:val="00FE3400"/>
    <w:rsid w:val="00FE3B3E"/>
    <w:rsid w:val="00FE3DDF"/>
    <w:rsid w:val="00FE3E3B"/>
    <w:rsid w:val="00FE54FC"/>
    <w:rsid w:val="00FE5573"/>
    <w:rsid w:val="00FE5966"/>
    <w:rsid w:val="00FE5B74"/>
    <w:rsid w:val="00FE5BE0"/>
    <w:rsid w:val="00FE62D5"/>
    <w:rsid w:val="00FE677B"/>
    <w:rsid w:val="00FE67AA"/>
    <w:rsid w:val="00FE6BCC"/>
    <w:rsid w:val="00FE7150"/>
    <w:rsid w:val="00FE783E"/>
    <w:rsid w:val="00FE7BA5"/>
    <w:rsid w:val="00FF00DC"/>
    <w:rsid w:val="00FF01AB"/>
    <w:rsid w:val="00FF01E5"/>
    <w:rsid w:val="00FF0301"/>
    <w:rsid w:val="00FF1754"/>
    <w:rsid w:val="00FF1E06"/>
    <w:rsid w:val="00FF21A8"/>
    <w:rsid w:val="00FF3017"/>
    <w:rsid w:val="00FF3428"/>
    <w:rsid w:val="00FF34EC"/>
    <w:rsid w:val="00FF39BC"/>
    <w:rsid w:val="00FF3B10"/>
    <w:rsid w:val="00FF45E1"/>
    <w:rsid w:val="00FF4934"/>
    <w:rsid w:val="00FF5124"/>
    <w:rsid w:val="00FF5353"/>
    <w:rsid w:val="00FF5B69"/>
    <w:rsid w:val="00FF5C64"/>
    <w:rsid w:val="00FF5D16"/>
    <w:rsid w:val="00FF62A1"/>
    <w:rsid w:val="00FF6625"/>
    <w:rsid w:val="00FF7DD1"/>
    <w:rsid w:val="00FF7E15"/>
    <w:rsid w:val="00FF7FEF"/>
    <w:rsid w:val="0419A2A8"/>
    <w:rsid w:val="05619F8A"/>
    <w:rsid w:val="05862147"/>
    <w:rsid w:val="05C6E7E2"/>
    <w:rsid w:val="05D38EE5"/>
    <w:rsid w:val="06456110"/>
    <w:rsid w:val="0650A4E7"/>
    <w:rsid w:val="0750FC19"/>
    <w:rsid w:val="07A95137"/>
    <w:rsid w:val="0864C742"/>
    <w:rsid w:val="08908793"/>
    <w:rsid w:val="08FBAE07"/>
    <w:rsid w:val="094CE4D2"/>
    <w:rsid w:val="0A2B3B37"/>
    <w:rsid w:val="0A6090AD"/>
    <w:rsid w:val="0A825367"/>
    <w:rsid w:val="0A8C8660"/>
    <w:rsid w:val="0ADB746C"/>
    <w:rsid w:val="0B2C2B67"/>
    <w:rsid w:val="0B320AB6"/>
    <w:rsid w:val="0B832010"/>
    <w:rsid w:val="0B8C3ADA"/>
    <w:rsid w:val="0C039962"/>
    <w:rsid w:val="0C59BF6F"/>
    <w:rsid w:val="0D6D1EF7"/>
    <w:rsid w:val="0E1EB97C"/>
    <w:rsid w:val="0E267D37"/>
    <w:rsid w:val="0F4FF36B"/>
    <w:rsid w:val="0FB967C6"/>
    <w:rsid w:val="11935BC9"/>
    <w:rsid w:val="123FACE6"/>
    <w:rsid w:val="13E19393"/>
    <w:rsid w:val="13E8A2C6"/>
    <w:rsid w:val="145AFE16"/>
    <w:rsid w:val="163296DB"/>
    <w:rsid w:val="16682032"/>
    <w:rsid w:val="1717126A"/>
    <w:rsid w:val="18EC5AB7"/>
    <w:rsid w:val="1979BA82"/>
    <w:rsid w:val="19E12467"/>
    <w:rsid w:val="19E13CA0"/>
    <w:rsid w:val="1A96B1B1"/>
    <w:rsid w:val="1B8104E9"/>
    <w:rsid w:val="1BE975FC"/>
    <w:rsid w:val="1C5AEA20"/>
    <w:rsid w:val="1CF8AEFD"/>
    <w:rsid w:val="1D1F1130"/>
    <w:rsid w:val="1E4C707F"/>
    <w:rsid w:val="1E5CB26D"/>
    <w:rsid w:val="1F0BCEBA"/>
    <w:rsid w:val="2099E666"/>
    <w:rsid w:val="21D76EBE"/>
    <w:rsid w:val="225E2275"/>
    <w:rsid w:val="2425DAFF"/>
    <w:rsid w:val="24F6E176"/>
    <w:rsid w:val="24F71CC0"/>
    <w:rsid w:val="2526631E"/>
    <w:rsid w:val="2613BF83"/>
    <w:rsid w:val="27BABE83"/>
    <w:rsid w:val="285971C6"/>
    <w:rsid w:val="28F3C7A1"/>
    <w:rsid w:val="297FE5DD"/>
    <w:rsid w:val="2A1EBEC3"/>
    <w:rsid w:val="2AE00624"/>
    <w:rsid w:val="2B5AEC11"/>
    <w:rsid w:val="2C23B060"/>
    <w:rsid w:val="2DEA78E9"/>
    <w:rsid w:val="2EAF8B40"/>
    <w:rsid w:val="2FA233B5"/>
    <w:rsid w:val="311705C2"/>
    <w:rsid w:val="32557CD8"/>
    <w:rsid w:val="325FE02D"/>
    <w:rsid w:val="34163E33"/>
    <w:rsid w:val="35A1C3D0"/>
    <w:rsid w:val="35BAAED7"/>
    <w:rsid w:val="3665D258"/>
    <w:rsid w:val="369B36A6"/>
    <w:rsid w:val="36D98DF4"/>
    <w:rsid w:val="3757749E"/>
    <w:rsid w:val="37841908"/>
    <w:rsid w:val="37ABD064"/>
    <w:rsid w:val="3A93C71A"/>
    <w:rsid w:val="3AD65287"/>
    <w:rsid w:val="3BEBEBB0"/>
    <w:rsid w:val="3C1C8DB5"/>
    <w:rsid w:val="3C9D6E67"/>
    <w:rsid w:val="3CA0A811"/>
    <w:rsid w:val="3CDCA080"/>
    <w:rsid w:val="3CF7BCEA"/>
    <w:rsid w:val="3D11E04B"/>
    <w:rsid w:val="3E16382B"/>
    <w:rsid w:val="3F4291FE"/>
    <w:rsid w:val="404229F0"/>
    <w:rsid w:val="40975696"/>
    <w:rsid w:val="40EF14E4"/>
    <w:rsid w:val="41FDAC0B"/>
    <w:rsid w:val="42C09B45"/>
    <w:rsid w:val="42FA729E"/>
    <w:rsid w:val="4344737F"/>
    <w:rsid w:val="4344B4C5"/>
    <w:rsid w:val="45F84C99"/>
    <w:rsid w:val="461E8AB0"/>
    <w:rsid w:val="467A0249"/>
    <w:rsid w:val="46C74BB3"/>
    <w:rsid w:val="47778DE5"/>
    <w:rsid w:val="4800645F"/>
    <w:rsid w:val="4814F8D4"/>
    <w:rsid w:val="489B45E9"/>
    <w:rsid w:val="48AD3A33"/>
    <w:rsid w:val="4A037CF0"/>
    <w:rsid w:val="4A051632"/>
    <w:rsid w:val="4AC7A0E5"/>
    <w:rsid w:val="4AFBDB30"/>
    <w:rsid w:val="4C890D9E"/>
    <w:rsid w:val="4CB572F2"/>
    <w:rsid w:val="4CD2E2B9"/>
    <w:rsid w:val="4D0F2CE0"/>
    <w:rsid w:val="4EDEDA4C"/>
    <w:rsid w:val="4F939922"/>
    <w:rsid w:val="4FA3C8E7"/>
    <w:rsid w:val="51C8B3EF"/>
    <w:rsid w:val="52A162F2"/>
    <w:rsid w:val="52D1E949"/>
    <w:rsid w:val="533E392F"/>
    <w:rsid w:val="558FF06C"/>
    <w:rsid w:val="55B9FEC9"/>
    <w:rsid w:val="56EC7BA5"/>
    <w:rsid w:val="5765ACE2"/>
    <w:rsid w:val="585BF422"/>
    <w:rsid w:val="58CCEBF0"/>
    <w:rsid w:val="5976B03E"/>
    <w:rsid w:val="5A2B62BB"/>
    <w:rsid w:val="5A384C19"/>
    <w:rsid w:val="5BE0C4A7"/>
    <w:rsid w:val="5D8770F5"/>
    <w:rsid w:val="5DE8195A"/>
    <w:rsid w:val="5F844849"/>
    <w:rsid w:val="5FA02841"/>
    <w:rsid w:val="5FD8DB43"/>
    <w:rsid w:val="60D5C463"/>
    <w:rsid w:val="6162E418"/>
    <w:rsid w:val="619C8C90"/>
    <w:rsid w:val="634727F4"/>
    <w:rsid w:val="6429DE84"/>
    <w:rsid w:val="64B2BEEA"/>
    <w:rsid w:val="64E451DA"/>
    <w:rsid w:val="6537D943"/>
    <w:rsid w:val="65B19142"/>
    <w:rsid w:val="665E6183"/>
    <w:rsid w:val="66C005F6"/>
    <w:rsid w:val="672AB992"/>
    <w:rsid w:val="67887160"/>
    <w:rsid w:val="6832E13D"/>
    <w:rsid w:val="68629D04"/>
    <w:rsid w:val="6A7F18AE"/>
    <w:rsid w:val="6AD2DE16"/>
    <w:rsid w:val="6C51221A"/>
    <w:rsid w:val="6CB7F0B3"/>
    <w:rsid w:val="6D630376"/>
    <w:rsid w:val="6DE31B7D"/>
    <w:rsid w:val="6EB164E3"/>
    <w:rsid w:val="6EB91515"/>
    <w:rsid w:val="6EB92DAC"/>
    <w:rsid w:val="6EBBE83E"/>
    <w:rsid w:val="6EEC94AA"/>
    <w:rsid w:val="6F16221A"/>
    <w:rsid w:val="6FA7E40E"/>
    <w:rsid w:val="703B884A"/>
    <w:rsid w:val="709EECFC"/>
    <w:rsid w:val="73363D91"/>
    <w:rsid w:val="743FD3DB"/>
    <w:rsid w:val="74E25AF7"/>
    <w:rsid w:val="760B46EA"/>
    <w:rsid w:val="77332B0C"/>
    <w:rsid w:val="77C63D54"/>
    <w:rsid w:val="79285297"/>
    <w:rsid w:val="79E93B55"/>
    <w:rsid w:val="7A7541AD"/>
    <w:rsid w:val="7B107A54"/>
    <w:rsid w:val="7C46099D"/>
    <w:rsid w:val="7E1B105F"/>
    <w:rsid w:val="7E95927C"/>
    <w:rsid w:val="7F25E0E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45175D"/>
  <w15:chartTrackingRefBased/>
  <w15:docId w15:val="{E5A322E6-EE64-476C-A3DD-57D6C57DDC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1A23"/>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条目,cap1,cap2,cap11,Légende-figure,Légende-figure Char,Beschrifubg,Beschriftung Char,label,cap11 Char Char Char,captions,Beschriftung Char Char,Ca,C"/>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题注 Char,条目 Char,cap1 Char,cap2 Char,cap11 Char,Légende-figure Char1,Légende-figure Char Char,Beschrifubg Char,label Char,Ca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qFormat/>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446638"/>
    <w:pPr>
      <w:ind w:left="360"/>
    </w:pPr>
  </w:style>
  <w:style w:type="character" w:customStyle="1" w:styleId="RAN4observationChar0">
    <w:name w:val="RAN4 observation Char"/>
    <w:basedOn w:val="RAN4ObservationChar"/>
    <w:link w:val="RAN4observation0"/>
    <w:rsid w:val="00446638"/>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CellMar>
        <w:left w:w="0" w:type="dxa"/>
        <w:right w:w="0" w:type="dxa"/>
      </w:tblCellMar>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qFormat/>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tblStylePr w:type="firstRow">
      <w:pPr>
        <w:jc w:val="center"/>
      </w:pPr>
      <w:rPr>
        <w:rFonts w:ascii="Sitka Subheading" w:hAnsi="Sitka Subheading"/>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3B0E8A"/>
    <w:pPr>
      <w:tabs>
        <w:tab w:val="center" w:pos="4513"/>
        <w:tab w:val="right" w:pos="9026"/>
      </w:tabs>
      <w:spacing w:after="0" w:line="240" w:lineRule="auto"/>
    </w:pPr>
  </w:style>
  <w:style w:type="character" w:customStyle="1" w:styleId="HeaderChar">
    <w:name w:val="Header Char"/>
    <w:basedOn w:val="DefaultParagraphFont"/>
    <w:link w:val="Header"/>
    <w:uiPriority w:val="99"/>
    <w:rsid w:val="003B0E8A"/>
    <w:rPr>
      <w:rFonts w:ascii="Times New Roman" w:hAnsi="Times New Roman"/>
      <w:sz w:val="20"/>
      <w:lang w:val="en-GB"/>
    </w:rPr>
  </w:style>
  <w:style w:type="paragraph" w:styleId="Footer">
    <w:name w:val="footer"/>
    <w:basedOn w:val="Normal"/>
    <w:link w:val="FooterChar"/>
    <w:uiPriority w:val="99"/>
    <w:unhideWhenUsed/>
    <w:rsid w:val="003B0E8A"/>
    <w:pPr>
      <w:tabs>
        <w:tab w:val="center" w:pos="4513"/>
        <w:tab w:val="right" w:pos="9026"/>
      </w:tabs>
      <w:spacing w:after="0" w:line="240" w:lineRule="auto"/>
    </w:pPr>
  </w:style>
  <w:style w:type="character" w:customStyle="1" w:styleId="FooterChar">
    <w:name w:val="Footer Char"/>
    <w:basedOn w:val="DefaultParagraphFont"/>
    <w:link w:val="Footer"/>
    <w:uiPriority w:val="99"/>
    <w:rsid w:val="003B0E8A"/>
    <w:rPr>
      <w:rFonts w:ascii="Times New Roman" w:hAnsi="Times New Roman"/>
      <w:sz w:val="20"/>
      <w:lang w:val="en-GB"/>
    </w:rPr>
  </w:style>
  <w:style w:type="paragraph" w:styleId="Revision">
    <w:name w:val="Revision"/>
    <w:hidden/>
    <w:uiPriority w:val="99"/>
    <w:semiHidden/>
    <w:rsid w:val="00634FEF"/>
    <w:pPr>
      <w:spacing w:after="0" w:line="240" w:lineRule="auto"/>
    </w:pPr>
    <w:rPr>
      <w:rFonts w:ascii="Times New Roman" w:hAnsi="Times New Roman"/>
      <w:sz w:val="20"/>
      <w:lang w:val="en-GB"/>
    </w:rPr>
  </w:style>
  <w:style w:type="character" w:styleId="Mention">
    <w:name w:val="Mention"/>
    <w:basedOn w:val="DefaultParagraphFont"/>
    <w:uiPriority w:val="99"/>
    <w:unhideWhenUsed/>
    <w:rsid w:val="00637B32"/>
    <w:rPr>
      <w:color w:val="2B579A"/>
      <w:shd w:val="clear" w:color="auto" w:fill="E1DFDD"/>
    </w:rPr>
  </w:style>
  <w:style w:type="character" w:customStyle="1" w:styleId="Doc-text2Char">
    <w:name w:val="Doc-text2 Char"/>
    <w:link w:val="Doc-text2"/>
    <w:qFormat/>
    <w:locked/>
    <w:rsid w:val="0068011A"/>
    <w:rPr>
      <w:rFonts w:ascii="Arial" w:hAnsi="Arial"/>
      <w:kern w:val="2"/>
      <w:sz w:val="24"/>
      <w:szCs w:val="24"/>
      <w14:ligatures w14:val="standardContextual"/>
    </w:rPr>
  </w:style>
  <w:style w:type="paragraph" w:customStyle="1" w:styleId="Doc-text2">
    <w:name w:val="Doc-text2"/>
    <w:basedOn w:val="Normal"/>
    <w:link w:val="Doc-text2Char"/>
    <w:qFormat/>
    <w:rsid w:val="0068011A"/>
    <w:pPr>
      <w:tabs>
        <w:tab w:val="left" w:pos="1622"/>
      </w:tabs>
      <w:spacing w:after="0" w:line="276" w:lineRule="auto"/>
      <w:ind w:left="1622" w:hanging="363"/>
    </w:pPr>
    <w:rPr>
      <w:rFonts w:ascii="Arial" w:hAnsi="Arial"/>
      <w:kern w:val="2"/>
      <w:sz w:val="24"/>
      <w:szCs w:val="24"/>
      <w14:ligatures w14:val="standardContextual"/>
    </w:rPr>
  </w:style>
  <w:style w:type="paragraph" w:customStyle="1" w:styleId="paragraph">
    <w:name w:val="paragraph"/>
    <w:basedOn w:val="Normal"/>
    <w:rsid w:val="00AC45E5"/>
    <w:pPr>
      <w:spacing w:before="100" w:beforeAutospacing="1" w:after="100" w:afterAutospacing="1" w:line="240" w:lineRule="auto"/>
    </w:pPr>
    <w:rPr>
      <w:rFonts w:eastAsia="Times New Roman" w:cs="Times New Roman"/>
      <w:sz w:val="24"/>
      <w:szCs w:val="24"/>
    </w:rPr>
  </w:style>
  <w:style w:type="character" w:customStyle="1" w:styleId="normaltextrun">
    <w:name w:val="normaltextrun"/>
    <w:basedOn w:val="DefaultParagraphFont"/>
    <w:rsid w:val="00AC45E5"/>
  </w:style>
  <w:style w:type="character" w:customStyle="1" w:styleId="findhit">
    <w:name w:val="findhit"/>
    <w:basedOn w:val="DefaultParagraphFont"/>
    <w:rsid w:val="00AC45E5"/>
  </w:style>
  <w:style w:type="character" w:customStyle="1" w:styleId="eop">
    <w:name w:val="eop"/>
    <w:basedOn w:val="DefaultParagraphFont"/>
    <w:rsid w:val="00AC45E5"/>
  </w:style>
  <w:style w:type="character" w:styleId="FollowedHyperlink">
    <w:name w:val="FollowedHyperlink"/>
    <w:basedOn w:val="DefaultParagraphFont"/>
    <w:uiPriority w:val="99"/>
    <w:semiHidden/>
    <w:unhideWhenUsed/>
    <w:rsid w:val="00B716EA"/>
    <w:rPr>
      <w:color w:val="954F72" w:themeColor="followedHyperlink"/>
      <w:u w:val="single"/>
    </w:rPr>
  </w:style>
  <w:style w:type="paragraph" w:customStyle="1" w:styleId="B1">
    <w:name w:val="B1"/>
    <w:basedOn w:val="List"/>
    <w:rsid w:val="00942712"/>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en-GB"/>
    </w:rPr>
  </w:style>
  <w:style w:type="paragraph" w:styleId="List">
    <w:name w:val="List"/>
    <w:basedOn w:val="Normal"/>
    <w:uiPriority w:val="99"/>
    <w:semiHidden/>
    <w:unhideWhenUsed/>
    <w:rsid w:val="00942712"/>
    <w:pPr>
      <w:ind w:left="360" w:hanging="360"/>
      <w:contextualSpacing/>
    </w:pPr>
  </w:style>
  <w:style w:type="paragraph" w:styleId="NormalWeb">
    <w:name w:val="Normal (Web)"/>
    <w:basedOn w:val="Normal"/>
    <w:uiPriority w:val="99"/>
    <w:semiHidden/>
    <w:unhideWhenUsed/>
    <w:rsid w:val="00026CD2"/>
    <w:pPr>
      <w:spacing w:before="100" w:beforeAutospacing="1" w:after="100" w:afterAutospacing="1" w:line="240" w:lineRule="auto"/>
    </w:pPr>
    <w:rPr>
      <w:rFonts w:eastAsia="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65265">
      <w:bodyDiv w:val="1"/>
      <w:marLeft w:val="0"/>
      <w:marRight w:val="0"/>
      <w:marTop w:val="0"/>
      <w:marBottom w:val="0"/>
      <w:divBdr>
        <w:top w:val="none" w:sz="0" w:space="0" w:color="auto"/>
        <w:left w:val="none" w:sz="0" w:space="0" w:color="auto"/>
        <w:bottom w:val="none" w:sz="0" w:space="0" w:color="auto"/>
        <w:right w:val="none" w:sz="0" w:space="0" w:color="auto"/>
      </w:divBdr>
    </w:div>
    <w:div w:id="92088910">
      <w:bodyDiv w:val="1"/>
      <w:marLeft w:val="0"/>
      <w:marRight w:val="0"/>
      <w:marTop w:val="0"/>
      <w:marBottom w:val="0"/>
      <w:divBdr>
        <w:top w:val="none" w:sz="0" w:space="0" w:color="auto"/>
        <w:left w:val="none" w:sz="0" w:space="0" w:color="auto"/>
        <w:bottom w:val="none" w:sz="0" w:space="0" w:color="auto"/>
        <w:right w:val="none" w:sz="0" w:space="0" w:color="auto"/>
      </w:divBdr>
    </w:div>
    <w:div w:id="105853992">
      <w:bodyDiv w:val="1"/>
      <w:marLeft w:val="0"/>
      <w:marRight w:val="0"/>
      <w:marTop w:val="0"/>
      <w:marBottom w:val="0"/>
      <w:divBdr>
        <w:top w:val="none" w:sz="0" w:space="0" w:color="auto"/>
        <w:left w:val="none" w:sz="0" w:space="0" w:color="auto"/>
        <w:bottom w:val="none" w:sz="0" w:space="0" w:color="auto"/>
        <w:right w:val="none" w:sz="0" w:space="0" w:color="auto"/>
      </w:divBdr>
    </w:div>
    <w:div w:id="155074357">
      <w:bodyDiv w:val="1"/>
      <w:marLeft w:val="0"/>
      <w:marRight w:val="0"/>
      <w:marTop w:val="0"/>
      <w:marBottom w:val="0"/>
      <w:divBdr>
        <w:top w:val="none" w:sz="0" w:space="0" w:color="auto"/>
        <w:left w:val="none" w:sz="0" w:space="0" w:color="auto"/>
        <w:bottom w:val="none" w:sz="0" w:space="0" w:color="auto"/>
        <w:right w:val="none" w:sz="0" w:space="0" w:color="auto"/>
      </w:divBdr>
      <w:divsChild>
        <w:div w:id="303975803">
          <w:marLeft w:val="0"/>
          <w:marRight w:val="0"/>
          <w:marTop w:val="0"/>
          <w:marBottom w:val="0"/>
          <w:divBdr>
            <w:top w:val="none" w:sz="0" w:space="0" w:color="auto"/>
            <w:left w:val="none" w:sz="0" w:space="0" w:color="auto"/>
            <w:bottom w:val="none" w:sz="0" w:space="0" w:color="auto"/>
            <w:right w:val="none" w:sz="0" w:space="0" w:color="auto"/>
          </w:divBdr>
          <w:divsChild>
            <w:div w:id="745343489">
              <w:marLeft w:val="0"/>
              <w:marRight w:val="0"/>
              <w:marTop w:val="0"/>
              <w:marBottom w:val="0"/>
              <w:divBdr>
                <w:top w:val="none" w:sz="0" w:space="0" w:color="auto"/>
                <w:left w:val="none" w:sz="0" w:space="0" w:color="auto"/>
                <w:bottom w:val="none" w:sz="0" w:space="0" w:color="auto"/>
                <w:right w:val="none" w:sz="0" w:space="0" w:color="auto"/>
              </w:divBdr>
            </w:div>
            <w:div w:id="872691026">
              <w:marLeft w:val="0"/>
              <w:marRight w:val="0"/>
              <w:marTop w:val="0"/>
              <w:marBottom w:val="0"/>
              <w:divBdr>
                <w:top w:val="none" w:sz="0" w:space="0" w:color="auto"/>
                <w:left w:val="none" w:sz="0" w:space="0" w:color="auto"/>
                <w:bottom w:val="none" w:sz="0" w:space="0" w:color="auto"/>
                <w:right w:val="none" w:sz="0" w:space="0" w:color="auto"/>
              </w:divBdr>
            </w:div>
            <w:div w:id="1014763575">
              <w:marLeft w:val="0"/>
              <w:marRight w:val="0"/>
              <w:marTop w:val="0"/>
              <w:marBottom w:val="0"/>
              <w:divBdr>
                <w:top w:val="none" w:sz="0" w:space="0" w:color="auto"/>
                <w:left w:val="none" w:sz="0" w:space="0" w:color="auto"/>
                <w:bottom w:val="none" w:sz="0" w:space="0" w:color="auto"/>
                <w:right w:val="none" w:sz="0" w:space="0" w:color="auto"/>
              </w:divBdr>
            </w:div>
            <w:div w:id="1156343599">
              <w:marLeft w:val="0"/>
              <w:marRight w:val="0"/>
              <w:marTop w:val="0"/>
              <w:marBottom w:val="0"/>
              <w:divBdr>
                <w:top w:val="none" w:sz="0" w:space="0" w:color="auto"/>
                <w:left w:val="none" w:sz="0" w:space="0" w:color="auto"/>
                <w:bottom w:val="none" w:sz="0" w:space="0" w:color="auto"/>
                <w:right w:val="none" w:sz="0" w:space="0" w:color="auto"/>
              </w:divBdr>
            </w:div>
            <w:div w:id="1472746436">
              <w:marLeft w:val="0"/>
              <w:marRight w:val="0"/>
              <w:marTop w:val="0"/>
              <w:marBottom w:val="0"/>
              <w:divBdr>
                <w:top w:val="none" w:sz="0" w:space="0" w:color="auto"/>
                <w:left w:val="none" w:sz="0" w:space="0" w:color="auto"/>
                <w:bottom w:val="none" w:sz="0" w:space="0" w:color="auto"/>
                <w:right w:val="none" w:sz="0" w:space="0" w:color="auto"/>
              </w:divBdr>
            </w:div>
          </w:divsChild>
        </w:div>
        <w:div w:id="359745336">
          <w:marLeft w:val="0"/>
          <w:marRight w:val="0"/>
          <w:marTop w:val="0"/>
          <w:marBottom w:val="0"/>
          <w:divBdr>
            <w:top w:val="none" w:sz="0" w:space="0" w:color="auto"/>
            <w:left w:val="none" w:sz="0" w:space="0" w:color="auto"/>
            <w:bottom w:val="none" w:sz="0" w:space="0" w:color="auto"/>
            <w:right w:val="none" w:sz="0" w:space="0" w:color="auto"/>
          </w:divBdr>
        </w:div>
        <w:div w:id="1464275333">
          <w:marLeft w:val="0"/>
          <w:marRight w:val="0"/>
          <w:marTop w:val="0"/>
          <w:marBottom w:val="0"/>
          <w:divBdr>
            <w:top w:val="none" w:sz="0" w:space="0" w:color="auto"/>
            <w:left w:val="none" w:sz="0" w:space="0" w:color="auto"/>
            <w:bottom w:val="none" w:sz="0" w:space="0" w:color="auto"/>
            <w:right w:val="none" w:sz="0" w:space="0" w:color="auto"/>
          </w:divBdr>
        </w:div>
      </w:divsChild>
    </w:div>
    <w:div w:id="175385056">
      <w:bodyDiv w:val="1"/>
      <w:marLeft w:val="0"/>
      <w:marRight w:val="0"/>
      <w:marTop w:val="0"/>
      <w:marBottom w:val="0"/>
      <w:divBdr>
        <w:top w:val="none" w:sz="0" w:space="0" w:color="auto"/>
        <w:left w:val="none" w:sz="0" w:space="0" w:color="auto"/>
        <w:bottom w:val="none" w:sz="0" w:space="0" w:color="auto"/>
        <w:right w:val="none" w:sz="0" w:space="0" w:color="auto"/>
      </w:divBdr>
    </w:div>
    <w:div w:id="182060100">
      <w:bodyDiv w:val="1"/>
      <w:marLeft w:val="0"/>
      <w:marRight w:val="0"/>
      <w:marTop w:val="0"/>
      <w:marBottom w:val="0"/>
      <w:divBdr>
        <w:top w:val="none" w:sz="0" w:space="0" w:color="auto"/>
        <w:left w:val="none" w:sz="0" w:space="0" w:color="auto"/>
        <w:bottom w:val="none" w:sz="0" w:space="0" w:color="auto"/>
        <w:right w:val="none" w:sz="0" w:space="0" w:color="auto"/>
      </w:divBdr>
    </w:div>
    <w:div w:id="203491224">
      <w:bodyDiv w:val="1"/>
      <w:marLeft w:val="0"/>
      <w:marRight w:val="0"/>
      <w:marTop w:val="0"/>
      <w:marBottom w:val="0"/>
      <w:divBdr>
        <w:top w:val="none" w:sz="0" w:space="0" w:color="auto"/>
        <w:left w:val="none" w:sz="0" w:space="0" w:color="auto"/>
        <w:bottom w:val="none" w:sz="0" w:space="0" w:color="auto"/>
        <w:right w:val="none" w:sz="0" w:space="0" w:color="auto"/>
      </w:divBdr>
      <w:divsChild>
        <w:div w:id="3552693">
          <w:marLeft w:val="0"/>
          <w:marRight w:val="0"/>
          <w:marTop w:val="0"/>
          <w:marBottom w:val="0"/>
          <w:divBdr>
            <w:top w:val="none" w:sz="0" w:space="0" w:color="auto"/>
            <w:left w:val="none" w:sz="0" w:space="0" w:color="auto"/>
            <w:bottom w:val="none" w:sz="0" w:space="0" w:color="auto"/>
            <w:right w:val="none" w:sz="0" w:space="0" w:color="auto"/>
          </w:divBdr>
        </w:div>
        <w:div w:id="74518319">
          <w:marLeft w:val="0"/>
          <w:marRight w:val="0"/>
          <w:marTop w:val="0"/>
          <w:marBottom w:val="0"/>
          <w:divBdr>
            <w:top w:val="none" w:sz="0" w:space="0" w:color="auto"/>
            <w:left w:val="none" w:sz="0" w:space="0" w:color="auto"/>
            <w:bottom w:val="none" w:sz="0" w:space="0" w:color="auto"/>
            <w:right w:val="none" w:sz="0" w:space="0" w:color="auto"/>
          </w:divBdr>
        </w:div>
        <w:div w:id="856040698">
          <w:marLeft w:val="0"/>
          <w:marRight w:val="0"/>
          <w:marTop w:val="0"/>
          <w:marBottom w:val="0"/>
          <w:divBdr>
            <w:top w:val="none" w:sz="0" w:space="0" w:color="auto"/>
            <w:left w:val="none" w:sz="0" w:space="0" w:color="auto"/>
            <w:bottom w:val="none" w:sz="0" w:space="0" w:color="auto"/>
            <w:right w:val="none" w:sz="0" w:space="0" w:color="auto"/>
          </w:divBdr>
        </w:div>
        <w:div w:id="1124351908">
          <w:marLeft w:val="0"/>
          <w:marRight w:val="0"/>
          <w:marTop w:val="0"/>
          <w:marBottom w:val="0"/>
          <w:divBdr>
            <w:top w:val="none" w:sz="0" w:space="0" w:color="auto"/>
            <w:left w:val="none" w:sz="0" w:space="0" w:color="auto"/>
            <w:bottom w:val="none" w:sz="0" w:space="0" w:color="auto"/>
            <w:right w:val="none" w:sz="0" w:space="0" w:color="auto"/>
          </w:divBdr>
        </w:div>
        <w:div w:id="1313872501">
          <w:marLeft w:val="0"/>
          <w:marRight w:val="0"/>
          <w:marTop w:val="0"/>
          <w:marBottom w:val="0"/>
          <w:divBdr>
            <w:top w:val="none" w:sz="0" w:space="0" w:color="auto"/>
            <w:left w:val="none" w:sz="0" w:space="0" w:color="auto"/>
            <w:bottom w:val="none" w:sz="0" w:space="0" w:color="auto"/>
            <w:right w:val="none" w:sz="0" w:space="0" w:color="auto"/>
          </w:divBdr>
        </w:div>
        <w:div w:id="1979532855">
          <w:marLeft w:val="0"/>
          <w:marRight w:val="0"/>
          <w:marTop w:val="0"/>
          <w:marBottom w:val="0"/>
          <w:divBdr>
            <w:top w:val="none" w:sz="0" w:space="0" w:color="auto"/>
            <w:left w:val="none" w:sz="0" w:space="0" w:color="auto"/>
            <w:bottom w:val="none" w:sz="0" w:space="0" w:color="auto"/>
            <w:right w:val="none" w:sz="0" w:space="0" w:color="auto"/>
          </w:divBdr>
        </w:div>
      </w:divsChild>
    </w:div>
    <w:div w:id="203567492">
      <w:bodyDiv w:val="1"/>
      <w:marLeft w:val="0"/>
      <w:marRight w:val="0"/>
      <w:marTop w:val="0"/>
      <w:marBottom w:val="0"/>
      <w:divBdr>
        <w:top w:val="none" w:sz="0" w:space="0" w:color="auto"/>
        <w:left w:val="none" w:sz="0" w:space="0" w:color="auto"/>
        <w:bottom w:val="none" w:sz="0" w:space="0" w:color="auto"/>
        <w:right w:val="none" w:sz="0" w:space="0" w:color="auto"/>
      </w:divBdr>
      <w:divsChild>
        <w:div w:id="335231581">
          <w:marLeft w:val="547"/>
          <w:marRight w:val="0"/>
          <w:marTop w:val="0"/>
          <w:marBottom w:val="180"/>
          <w:divBdr>
            <w:top w:val="none" w:sz="0" w:space="0" w:color="auto"/>
            <w:left w:val="none" w:sz="0" w:space="0" w:color="auto"/>
            <w:bottom w:val="none" w:sz="0" w:space="0" w:color="auto"/>
            <w:right w:val="none" w:sz="0" w:space="0" w:color="auto"/>
          </w:divBdr>
        </w:div>
        <w:div w:id="751120669">
          <w:marLeft w:val="547"/>
          <w:marRight w:val="0"/>
          <w:marTop w:val="0"/>
          <w:marBottom w:val="180"/>
          <w:divBdr>
            <w:top w:val="none" w:sz="0" w:space="0" w:color="auto"/>
            <w:left w:val="none" w:sz="0" w:space="0" w:color="auto"/>
            <w:bottom w:val="none" w:sz="0" w:space="0" w:color="auto"/>
            <w:right w:val="none" w:sz="0" w:space="0" w:color="auto"/>
          </w:divBdr>
        </w:div>
      </w:divsChild>
    </w:div>
    <w:div w:id="212542707">
      <w:bodyDiv w:val="1"/>
      <w:marLeft w:val="0"/>
      <w:marRight w:val="0"/>
      <w:marTop w:val="0"/>
      <w:marBottom w:val="0"/>
      <w:divBdr>
        <w:top w:val="none" w:sz="0" w:space="0" w:color="auto"/>
        <w:left w:val="none" w:sz="0" w:space="0" w:color="auto"/>
        <w:bottom w:val="none" w:sz="0" w:space="0" w:color="auto"/>
        <w:right w:val="none" w:sz="0" w:space="0" w:color="auto"/>
      </w:divBdr>
    </w:div>
    <w:div w:id="224417063">
      <w:bodyDiv w:val="1"/>
      <w:marLeft w:val="0"/>
      <w:marRight w:val="0"/>
      <w:marTop w:val="0"/>
      <w:marBottom w:val="0"/>
      <w:divBdr>
        <w:top w:val="none" w:sz="0" w:space="0" w:color="auto"/>
        <w:left w:val="none" w:sz="0" w:space="0" w:color="auto"/>
        <w:bottom w:val="none" w:sz="0" w:space="0" w:color="auto"/>
        <w:right w:val="none" w:sz="0" w:space="0" w:color="auto"/>
      </w:divBdr>
    </w:div>
    <w:div w:id="235553703">
      <w:bodyDiv w:val="1"/>
      <w:marLeft w:val="0"/>
      <w:marRight w:val="0"/>
      <w:marTop w:val="0"/>
      <w:marBottom w:val="0"/>
      <w:divBdr>
        <w:top w:val="none" w:sz="0" w:space="0" w:color="auto"/>
        <w:left w:val="none" w:sz="0" w:space="0" w:color="auto"/>
        <w:bottom w:val="none" w:sz="0" w:space="0" w:color="auto"/>
        <w:right w:val="none" w:sz="0" w:space="0" w:color="auto"/>
      </w:divBdr>
    </w:div>
    <w:div w:id="244266581">
      <w:bodyDiv w:val="1"/>
      <w:marLeft w:val="0"/>
      <w:marRight w:val="0"/>
      <w:marTop w:val="0"/>
      <w:marBottom w:val="0"/>
      <w:divBdr>
        <w:top w:val="none" w:sz="0" w:space="0" w:color="auto"/>
        <w:left w:val="none" w:sz="0" w:space="0" w:color="auto"/>
        <w:bottom w:val="none" w:sz="0" w:space="0" w:color="auto"/>
        <w:right w:val="none" w:sz="0" w:space="0" w:color="auto"/>
      </w:divBdr>
      <w:divsChild>
        <w:div w:id="1457675397">
          <w:marLeft w:val="562"/>
          <w:marRight w:val="0"/>
          <w:marTop w:val="0"/>
          <w:marBottom w:val="180"/>
          <w:divBdr>
            <w:top w:val="none" w:sz="0" w:space="0" w:color="auto"/>
            <w:left w:val="none" w:sz="0" w:space="0" w:color="auto"/>
            <w:bottom w:val="none" w:sz="0" w:space="0" w:color="auto"/>
            <w:right w:val="none" w:sz="0" w:space="0" w:color="auto"/>
          </w:divBdr>
        </w:div>
        <w:div w:id="2122800822">
          <w:marLeft w:val="288"/>
          <w:marRight w:val="0"/>
          <w:marTop w:val="0"/>
          <w:marBottom w:val="180"/>
          <w:divBdr>
            <w:top w:val="none" w:sz="0" w:space="0" w:color="auto"/>
            <w:left w:val="none" w:sz="0" w:space="0" w:color="auto"/>
            <w:bottom w:val="none" w:sz="0" w:space="0" w:color="auto"/>
            <w:right w:val="none" w:sz="0" w:space="0" w:color="auto"/>
          </w:divBdr>
        </w:div>
        <w:div w:id="2135248787">
          <w:marLeft w:val="562"/>
          <w:marRight w:val="0"/>
          <w:marTop w:val="0"/>
          <w:marBottom w:val="180"/>
          <w:divBdr>
            <w:top w:val="none" w:sz="0" w:space="0" w:color="auto"/>
            <w:left w:val="none" w:sz="0" w:space="0" w:color="auto"/>
            <w:bottom w:val="none" w:sz="0" w:space="0" w:color="auto"/>
            <w:right w:val="none" w:sz="0" w:space="0" w:color="auto"/>
          </w:divBdr>
        </w:div>
      </w:divsChild>
    </w:div>
    <w:div w:id="302657053">
      <w:bodyDiv w:val="1"/>
      <w:marLeft w:val="0"/>
      <w:marRight w:val="0"/>
      <w:marTop w:val="0"/>
      <w:marBottom w:val="0"/>
      <w:divBdr>
        <w:top w:val="none" w:sz="0" w:space="0" w:color="auto"/>
        <w:left w:val="none" w:sz="0" w:space="0" w:color="auto"/>
        <w:bottom w:val="none" w:sz="0" w:space="0" w:color="auto"/>
        <w:right w:val="none" w:sz="0" w:space="0" w:color="auto"/>
      </w:divBdr>
      <w:divsChild>
        <w:div w:id="487095376">
          <w:marLeft w:val="1670"/>
          <w:marRight w:val="0"/>
          <w:marTop w:val="0"/>
          <w:marBottom w:val="180"/>
          <w:divBdr>
            <w:top w:val="none" w:sz="0" w:space="0" w:color="auto"/>
            <w:left w:val="none" w:sz="0" w:space="0" w:color="auto"/>
            <w:bottom w:val="none" w:sz="0" w:space="0" w:color="auto"/>
            <w:right w:val="none" w:sz="0" w:space="0" w:color="auto"/>
          </w:divBdr>
        </w:div>
        <w:div w:id="1429276450">
          <w:marLeft w:val="547"/>
          <w:marRight w:val="0"/>
          <w:marTop w:val="0"/>
          <w:marBottom w:val="180"/>
          <w:divBdr>
            <w:top w:val="none" w:sz="0" w:space="0" w:color="auto"/>
            <w:left w:val="none" w:sz="0" w:space="0" w:color="auto"/>
            <w:bottom w:val="none" w:sz="0" w:space="0" w:color="auto"/>
            <w:right w:val="none" w:sz="0" w:space="0" w:color="auto"/>
          </w:divBdr>
        </w:div>
        <w:div w:id="1672416541">
          <w:marLeft w:val="1670"/>
          <w:marRight w:val="0"/>
          <w:marTop w:val="0"/>
          <w:marBottom w:val="180"/>
          <w:divBdr>
            <w:top w:val="none" w:sz="0" w:space="0" w:color="auto"/>
            <w:left w:val="none" w:sz="0" w:space="0" w:color="auto"/>
            <w:bottom w:val="none" w:sz="0" w:space="0" w:color="auto"/>
            <w:right w:val="none" w:sz="0" w:space="0" w:color="auto"/>
          </w:divBdr>
        </w:div>
      </w:divsChild>
    </w:div>
    <w:div w:id="324088083">
      <w:bodyDiv w:val="1"/>
      <w:marLeft w:val="0"/>
      <w:marRight w:val="0"/>
      <w:marTop w:val="0"/>
      <w:marBottom w:val="0"/>
      <w:divBdr>
        <w:top w:val="none" w:sz="0" w:space="0" w:color="auto"/>
        <w:left w:val="none" w:sz="0" w:space="0" w:color="auto"/>
        <w:bottom w:val="none" w:sz="0" w:space="0" w:color="auto"/>
        <w:right w:val="none" w:sz="0" w:space="0" w:color="auto"/>
      </w:divBdr>
    </w:div>
    <w:div w:id="336930587">
      <w:bodyDiv w:val="1"/>
      <w:marLeft w:val="0"/>
      <w:marRight w:val="0"/>
      <w:marTop w:val="0"/>
      <w:marBottom w:val="0"/>
      <w:divBdr>
        <w:top w:val="none" w:sz="0" w:space="0" w:color="auto"/>
        <w:left w:val="none" w:sz="0" w:space="0" w:color="auto"/>
        <w:bottom w:val="none" w:sz="0" w:space="0" w:color="auto"/>
        <w:right w:val="none" w:sz="0" w:space="0" w:color="auto"/>
      </w:divBdr>
    </w:div>
    <w:div w:id="357512442">
      <w:bodyDiv w:val="1"/>
      <w:marLeft w:val="0"/>
      <w:marRight w:val="0"/>
      <w:marTop w:val="0"/>
      <w:marBottom w:val="0"/>
      <w:divBdr>
        <w:top w:val="none" w:sz="0" w:space="0" w:color="auto"/>
        <w:left w:val="none" w:sz="0" w:space="0" w:color="auto"/>
        <w:bottom w:val="none" w:sz="0" w:space="0" w:color="auto"/>
        <w:right w:val="none" w:sz="0" w:space="0" w:color="auto"/>
      </w:divBdr>
      <w:divsChild>
        <w:div w:id="171342597">
          <w:marLeft w:val="0"/>
          <w:marRight w:val="0"/>
          <w:marTop w:val="0"/>
          <w:marBottom w:val="0"/>
          <w:divBdr>
            <w:top w:val="none" w:sz="0" w:space="0" w:color="auto"/>
            <w:left w:val="none" w:sz="0" w:space="0" w:color="auto"/>
            <w:bottom w:val="none" w:sz="0" w:space="0" w:color="auto"/>
            <w:right w:val="none" w:sz="0" w:space="0" w:color="auto"/>
          </w:divBdr>
        </w:div>
        <w:div w:id="287510910">
          <w:marLeft w:val="0"/>
          <w:marRight w:val="0"/>
          <w:marTop w:val="0"/>
          <w:marBottom w:val="0"/>
          <w:divBdr>
            <w:top w:val="none" w:sz="0" w:space="0" w:color="auto"/>
            <w:left w:val="none" w:sz="0" w:space="0" w:color="auto"/>
            <w:bottom w:val="none" w:sz="0" w:space="0" w:color="auto"/>
            <w:right w:val="none" w:sz="0" w:space="0" w:color="auto"/>
          </w:divBdr>
        </w:div>
        <w:div w:id="312563279">
          <w:marLeft w:val="0"/>
          <w:marRight w:val="0"/>
          <w:marTop w:val="0"/>
          <w:marBottom w:val="0"/>
          <w:divBdr>
            <w:top w:val="none" w:sz="0" w:space="0" w:color="auto"/>
            <w:left w:val="none" w:sz="0" w:space="0" w:color="auto"/>
            <w:bottom w:val="none" w:sz="0" w:space="0" w:color="auto"/>
            <w:right w:val="none" w:sz="0" w:space="0" w:color="auto"/>
          </w:divBdr>
        </w:div>
        <w:div w:id="411245473">
          <w:marLeft w:val="0"/>
          <w:marRight w:val="0"/>
          <w:marTop w:val="0"/>
          <w:marBottom w:val="0"/>
          <w:divBdr>
            <w:top w:val="none" w:sz="0" w:space="0" w:color="auto"/>
            <w:left w:val="none" w:sz="0" w:space="0" w:color="auto"/>
            <w:bottom w:val="none" w:sz="0" w:space="0" w:color="auto"/>
            <w:right w:val="none" w:sz="0" w:space="0" w:color="auto"/>
          </w:divBdr>
        </w:div>
        <w:div w:id="500121469">
          <w:marLeft w:val="0"/>
          <w:marRight w:val="0"/>
          <w:marTop w:val="0"/>
          <w:marBottom w:val="0"/>
          <w:divBdr>
            <w:top w:val="none" w:sz="0" w:space="0" w:color="auto"/>
            <w:left w:val="none" w:sz="0" w:space="0" w:color="auto"/>
            <w:bottom w:val="none" w:sz="0" w:space="0" w:color="auto"/>
            <w:right w:val="none" w:sz="0" w:space="0" w:color="auto"/>
          </w:divBdr>
        </w:div>
        <w:div w:id="1025595720">
          <w:marLeft w:val="0"/>
          <w:marRight w:val="0"/>
          <w:marTop w:val="0"/>
          <w:marBottom w:val="0"/>
          <w:divBdr>
            <w:top w:val="none" w:sz="0" w:space="0" w:color="auto"/>
            <w:left w:val="none" w:sz="0" w:space="0" w:color="auto"/>
            <w:bottom w:val="none" w:sz="0" w:space="0" w:color="auto"/>
            <w:right w:val="none" w:sz="0" w:space="0" w:color="auto"/>
          </w:divBdr>
        </w:div>
        <w:div w:id="1241333705">
          <w:marLeft w:val="0"/>
          <w:marRight w:val="0"/>
          <w:marTop w:val="0"/>
          <w:marBottom w:val="0"/>
          <w:divBdr>
            <w:top w:val="none" w:sz="0" w:space="0" w:color="auto"/>
            <w:left w:val="none" w:sz="0" w:space="0" w:color="auto"/>
            <w:bottom w:val="none" w:sz="0" w:space="0" w:color="auto"/>
            <w:right w:val="none" w:sz="0" w:space="0" w:color="auto"/>
          </w:divBdr>
        </w:div>
        <w:div w:id="1314748881">
          <w:marLeft w:val="0"/>
          <w:marRight w:val="0"/>
          <w:marTop w:val="0"/>
          <w:marBottom w:val="0"/>
          <w:divBdr>
            <w:top w:val="none" w:sz="0" w:space="0" w:color="auto"/>
            <w:left w:val="none" w:sz="0" w:space="0" w:color="auto"/>
            <w:bottom w:val="none" w:sz="0" w:space="0" w:color="auto"/>
            <w:right w:val="none" w:sz="0" w:space="0" w:color="auto"/>
          </w:divBdr>
        </w:div>
        <w:div w:id="1678190327">
          <w:marLeft w:val="0"/>
          <w:marRight w:val="0"/>
          <w:marTop w:val="0"/>
          <w:marBottom w:val="0"/>
          <w:divBdr>
            <w:top w:val="none" w:sz="0" w:space="0" w:color="auto"/>
            <w:left w:val="none" w:sz="0" w:space="0" w:color="auto"/>
            <w:bottom w:val="none" w:sz="0" w:space="0" w:color="auto"/>
            <w:right w:val="none" w:sz="0" w:space="0" w:color="auto"/>
          </w:divBdr>
        </w:div>
        <w:div w:id="1871019634">
          <w:marLeft w:val="0"/>
          <w:marRight w:val="0"/>
          <w:marTop w:val="0"/>
          <w:marBottom w:val="0"/>
          <w:divBdr>
            <w:top w:val="none" w:sz="0" w:space="0" w:color="auto"/>
            <w:left w:val="none" w:sz="0" w:space="0" w:color="auto"/>
            <w:bottom w:val="none" w:sz="0" w:space="0" w:color="auto"/>
            <w:right w:val="none" w:sz="0" w:space="0" w:color="auto"/>
          </w:divBdr>
        </w:div>
        <w:div w:id="1985620476">
          <w:marLeft w:val="0"/>
          <w:marRight w:val="0"/>
          <w:marTop w:val="0"/>
          <w:marBottom w:val="0"/>
          <w:divBdr>
            <w:top w:val="none" w:sz="0" w:space="0" w:color="auto"/>
            <w:left w:val="none" w:sz="0" w:space="0" w:color="auto"/>
            <w:bottom w:val="none" w:sz="0" w:space="0" w:color="auto"/>
            <w:right w:val="none" w:sz="0" w:space="0" w:color="auto"/>
          </w:divBdr>
        </w:div>
        <w:div w:id="2031447146">
          <w:marLeft w:val="0"/>
          <w:marRight w:val="0"/>
          <w:marTop w:val="0"/>
          <w:marBottom w:val="0"/>
          <w:divBdr>
            <w:top w:val="none" w:sz="0" w:space="0" w:color="auto"/>
            <w:left w:val="none" w:sz="0" w:space="0" w:color="auto"/>
            <w:bottom w:val="none" w:sz="0" w:space="0" w:color="auto"/>
            <w:right w:val="none" w:sz="0" w:space="0" w:color="auto"/>
          </w:divBdr>
        </w:div>
      </w:divsChild>
    </w:div>
    <w:div w:id="367486382">
      <w:bodyDiv w:val="1"/>
      <w:marLeft w:val="0"/>
      <w:marRight w:val="0"/>
      <w:marTop w:val="0"/>
      <w:marBottom w:val="0"/>
      <w:divBdr>
        <w:top w:val="none" w:sz="0" w:space="0" w:color="auto"/>
        <w:left w:val="none" w:sz="0" w:space="0" w:color="auto"/>
        <w:bottom w:val="none" w:sz="0" w:space="0" w:color="auto"/>
        <w:right w:val="none" w:sz="0" w:space="0" w:color="auto"/>
      </w:divBdr>
    </w:div>
    <w:div w:id="380594040">
      <w:bodyDiv w:val="1"/>
      <w:marLeft w:val="0"/>
      <w:marRight w:val="0"/>
      <w:marTop w:val="0"/>
      <w:marBottom w:val="0"/>
      <w:divBdr>
        <w:top w:val="none" w:sz="0" w:space="0" w:color="auto"/>
        <w:left w:val="none" w:sz="0" w:space="0" w:color="auto"/>
        <w:bottom w:val="none" w:sz="0" w:space="0" w:color="auto"/>
        <w:right w:val="none" w:sz="0" w:space="0" w:color="auto"/>
      </w:divBdr>
      <w:divsChild>
        <w:div w:id="1018390713">
          <w:marLeft w:val="0"/>
          <w:marRight w:val="0"/>
          <w:marTop w:val="0"/>
          <w:marBottom w:val="0"/>
          <w:divBdr>
            <w:top w:val="none" w:sz="0" w:space="0" w:color="auto"/>
            <w:left w:val="none" w:sz="0" w:space="0" w:color="auto"/>
            <w:bottom w:val="none" w:sz="0" w:space="0" w:color="auto"/>
            <w:right w:val="none" w:sz="0" w:space="0" w:color="auto"/>
          </w:divBdr>
        </w:div>
        <w:div w:id="1993484958">
          <w:marLeft w:val="0"/>
          <w:marRight w:val="0"/>
          <w:marTop w:val="0"/>
          <w:marBottom w:val="0"/>
          <w:divBdr>
            <w:top w:val="none" w:sz="0" w:space="0" w:color="auto"/>
            <w:left w:val="none" w:sz="0" w:space="0" w:color="auto"/>
            <w:bottom w:val="none" w:sz="0" w:space="0" w:color="auto"/>
            <w:right w:val="none" w:sz="0" w:space="0" w:color="auto"/>
          </w:divBdr>
        </w:div>
      </w:divsChild>
    </w:div>
    <w:div w:id="399789751">
      <w:bodyDiv w:val="1"/>
      <w:marLeft w:val="0"/>
      <w:marRight w:val="0"/>
      <w:marTop w:val="0"/>
      <w:marBottom w:val="0"/>
      <w:divBdr>
        <w:top w:val="none" w:sz="0" w:space="0" w:color="auto"/>
        <w:left w:val="none" w:sz="0" w:space="0" w:color="auto"/>
        <w:bottom w:val="none" w:sz="0" w:space="0" w:color="auto"/>
        <w:right w:val="none" w:sz="0" w:space="0" w:color="auto"/>
      </w:divBdr>
    </w:div>
    <w:div w:id="414209246">
      <w:bodyDiv w:val="1"/>
      <w:marLeft w:val="0"/>
      <w:marRight w:val="0"/>
      <w:marTop w:val="0"/>
      <w:marBottom w:val="0"/>
      <w:divBdr>
        <w:top w:val="none" w:sz="0" w:space="0" w:color="auto"/>
        <w:left w:val="none" w:sz="0" w:space="0" w:color="auto"/>
        <w:bottom w:val="none" w:sz="0" w:space="0" w:color="auto"/>
        <w:right w:val="none" w:sz="0" w:space="0" w:color="auto"/>
      </w:divBdr>
    </w:div>
    <w:div w:id="437650005">
      <w:bodyDiv w:val="1"/>
      <w:marLeft w:val="0"/>
      <w:marRight w:val="0"/>
      <w:marTop w:val="0"/>
      <w:marBottom w:val="0"/>
      <w:divBdr>
        <w:top w:val="none" w:sz="0" w:space="0" w:color="auto"/>
        <w:left w:val="none" w:sz="0" w:space="0" w:color="auto"/>
        <w:bottom w:val="none" w:sz="0" w:space="0" w:color="auto"/>
        <w:right w:val="none" w:sz="0" w:space="0" w:color="auto"/>
      </w:divBdr>
    </w:div>
    <w:div w:id="473134233">
      <w:bodyDiv w:val="1"/>
      <w:marLeft w:val="0"/>
      <w:marRight w:val="0"/>
      <w:marTop w:val="0"/>
      <w:marBottom w:val="0"/>
      <w:divBdr>
        <w:top w:val="none" w:sz="0" w:space="0" w:color="auto"/>
        <w:left w:val="none" w:sz="0" w:space="0" w:color="auto"/>
        <w:bottom w:val="none" w:sz="0" w:space="0" w:color="auto"/>
        <w:right w:val="none" w:sz="0" w:space="0" w:color="auto"/>
      </w:divBdr>
    </w:div>
    <w:div w:id="494079053">
      <w:bodyDiv w:val="1"/>
      <w:marLeft w:val="0"/>
      <w:marRight w:val="0"/>
      <w:marTop w:val="0"/>
      <w:marBottom w:val="0"/>
      <w:divBdr>
        <w:top w:val="none" w:sz="0" w:space="0" w:color="auto"/>
        <w:left w:val="none" w:sz="0" w:space="0" w:color="auto"/>
        <w:bottom w:val="none" w:sz="0" w:space="0" w:color="auto"/>
        <w:right w:val="none" w:sz="0" w:space="0" w:color="auto"/>
      </w:divBdr>
    </w:div>
    <w:div w:id="532152410">
      <w:bodyDiv w:val="1"/>
      <w:marLeft w:val="0"/>
      <w:marRight w:val="0"/>
      <w:marTop w:val="0"/>
      <w:marBottom w:val="0"/>
      <w:divBdr>
        <w:top w:val="none" w:sz="0" w:space="0" w:color="auto"/>
        <w:left w:val="none" w:sz="0" w:space="0" w:color="auto"/>
        <w:bottom w:val="none" w:sz="0" w:space="0" w:color="auto"/>
        <w:right w:val="none" w:sz="0" w:space="0" w:color="auto"/>
      </w:divBdr>
      <w:divsChild>
        <w:div w:id="640114299">
          <w:marLeft w:val="547"/>
          <w:marRight w:val="0"/>
          <w:marTop w:val="0"/>
          <w:marBottom w:val="180"/>
          <w:divBdr>
            <w:top w:val="none" w:sz="0" w:space="0" w:color="auto"/>
            <w:left w:val="none" w:sz="0" w:space="0" w:color="auto"/>
            <w:bottom w:val="none" w:sz="0" w:space="0" w:color="auto"/>
            <w:right w:val="none" w:sz="0" w:space="0" w:color="auto"/>
          </w:divBdr>
        </w:div>
        <w:div w:id="1053624001">
          <w:marLeft w:val="1166"/>
          <w:marRight w:val="0"/>
          <w:marTop w:val="0"/>
          <w:marBottom w:val="180"/>
          <w:divBdr>
            <w:top w:val="none" w:sz="0" w:space="0" w:color="auto"/>
            <w:left w:val="none" w:sz="0" w:space="0" w:color="auto"/>
            <w:bottom w:val="none" w:sz="0" w:space="0" w:color="auto"/>
            <w:right w:val="none" w:sz="0" w:space="0" w:color="auto"/>
          </w:divBdr>
        </w:div>
      </w:divsChild>
    </w:div>
    <w:div w:id="548879650">
      <w:bodyDiv w:val="1"/>
      <w:marLeft w:val="0"/>
      <w:marRight w:val="0"/>
      <w:marTop w:val="0"/>
      <w:marBottom w:val="0"/>
      <w:divBdr>
        <w:top w:val="none" w:sz="0" w:space="0" w:color="auto"/>
        <w:left w:val="none" w:sz="0" w:space="0" w:color="auto"/>
        <w:bottom w:val="none" w:sz="0" w:space="0" w:color="auto"/>
        <w:right w:val="none" w:sz="0" w:space="0" w:color="auto"/>
      </w:divBdr>
      <w:divsChild>
        <w:div w:id="69621224">
          <w:marLeft w:val="1670"/>
          <w:marRight w:val="0"/>
          <w:marTop w:val="0"/>
          <w:marBottom w:val="180"/>
          <w:divBdr>
            <w:top w:val="none" w:sz="0" w:space="0" w:color="auto"/>
            <w:left w:val="none" w:sz="0" w:space="0" w:color="auto"/>
            <w:bottom w:val="none" w:sz="0" w:space="0" w:color="auto"/>
            <w:right w:val="none" w:sz="0" w:space="0" w:color="auto"/>
          </w:divBdr>
        </w:div>
        <w:div w:id="658197655">
          <w:marLeft w:val="547"/>
          <w:marRight w:val="0"/>
          <w:marTop w:val="0"/>
          <w:marBottom w:val="180"/>
          <w:divBdr>
            <w:top w:val="none" w:sz="0" w:space="0" w:color="auto"/>
            <w:left w:val="none" w:sz="0" w:space="0" w:color="auto"/>
            <w:bottom w:val="none" w:sz="0" w:space="0" w:color="auto"/>
            <w:right w:val="none" w:sz="0" w:space="0" w:color="auto"/>
          </w:divBdr>
        </w:div>
        <w:div w:id="1308827584">
          <w:marLeft w:val="1670"/>
          <w:marRight w:val="0"/>
          <w:marTop w:val="0"/>
          <w:marBottom w:val="180"/>
          <w:divBdr>
            <w:top w:val="none" w:sz="0" w:space="0" w:color="auto"/>
            <w:left w:val="none" w:sz="0" w:space="0" w:color="auto"/>
            <w:bottom w:val="none" w:sz="0" w:space="0" w:color="auto"/>
            <w:right w:val="none" w:sz="0" w:space="0" w:color="auto"/>
          </w:divBdr>
        </w:div>
        <w:div w:id="2051369631">
          <w:marLeft w:val="1670"/>
          <w:marRight w:val="0"/>
          <w:marTop w:val="0"/>
          <w:marBottom w:val="180"/>
          <w:divBdr>
            <w:top w:val="none" w:sz="0" w:space="0" w:color="auto"/>
            <w:left w:val="none" w:sz="0" w:space="0" w:color="auto"/>
            <w:bottom w:val="none" w:sz="0" w:space="0" w:color="auto"/>
            <w:right w:val="none" w:sz="0" w:space="0" w:color="auto"/>
          </w:divBdr>
        </w:div>
      </w:divsChild>
    </w:div>
    <w:div w:id="574630154">
      <w:bodyDiv w:val="1"/>
      <w:marLeft w:val="0"/>
      <w:marRight w:val="0"/>
      <w:marTop w:val="0"/>
      <w:marBottom w:val="0"/>
      <w:divBdr>
        <w:top w:val="none" w:sz="0" w:space="0" w:color="auto"/>
        <w:left w:val="none" w:sz="0" w:space="0" w:color="auto"/>
        <w:bottom w:val="none" w:sz="0" w:space="0" w:color="auto"/>
        <w:right w:val="none" w:sz="0" w:space="0" w:color="auto"/>
      </w:divBdr>
      <w:divsChild>
        <w:div w:id="209807741">
          <w:marLeft w:val="0"/>
          <w:marRight w:val="0"/>
          <w:marTop w:val="0"/>
          <w:marBottom w:val="0"/>
          <w:divBdr>
            <w:top w:val="none" w:sz="0" w:space="0" w:color="auto"/>
            <w:left w:val="none" w:sz="0" w:space="0" w:color="auto"/>
            <w:bottom w:val="none" w:sz="0" w:space="0" w:color="auto"/>
            <w:right w:val="none" w:sz="0" w:space="0" w:color="auto"/>
          </w:divBdr>
        </w:div>
        <w:div w:id="235865396">
          <w:marLeft w:val="0"/>
          <w:marRight w:val="0"/>
          <w:marTop w:val="0"/>
          <w:marBottom w:val="0"/>
          <w:divBdr>
            <w:top w:val="none" w:sz="0" w:space="0" w:color="auto"/>
            <w:left w:val="none" w:sz="0" w:space="0" w:color="auto"/>
            <w:bottom w:val="none" w:sz="0" w:space="0" w:color="auto"/>
            <w:right w:val="none" w:sz="0" w:space="0" w:color="auto"/>
          </w:divBdr>
        </w:div>
        <w:div w:id="446967163">
          <w:marLeft w:val="0"/>
          <w:marRight w:val="0"/>
          <w:marTop w:val="0"/>
          <w:marBottom w:val="0"/>
          <w:divBdr>
            <w:top w:val="none" w:sz="0" w:space="0" w:color="auto"/>
            <w:left w:val="none" w:sz="0" w:space="0" w:color="auto"/>
            <w:bottom w:val="none" w:sz="0" w:space="0" w:color="auto"/>
            <w:right w:val="none" w:sz="0" w:space="0" w:color="auto"/>
          </w:divBdr>
        </w:div>
        <w:div w:id="478688141">
          <w:marLeft w:val="0"/>
          <w:marRight w:val="0"/>
          <w:marTop w:val="0"/>
          <w:marBottom w:val="0"/>
          <w:divBdr>
            <w:top w:val="none" w:sz="0" w:space="0" w:color="auto"/>
            <w:left w:val="none" w:sz="0" w:space="0" w:color="auto"/>
            <w:bottom w:val="none" w:sz="0" w:space="0" w:color="auto"/>
            <w:right w:val="none" w:sz="0" w:space="0" w:color="auto"/>
          </w:divBdr>
        </w:div>
        <w:div w:id="546064776">
          <w:marLeft w:val="0"/>
          <w:marRight w:val="0"/>
          <w:marTop w:val="0"/>
          <w:marBottom w:val="0"/>
          <w:divBdr>
            <w:top w:val="none" w:sz="0" w:space="0" w:color="auto"/>
            <w:left w:val="none" w:sz="0" w:space="0" w:color="auto"/>
            <w:bottom w:val="none" w:sz="0" w:space="0" w:color="auto"/>
            <w:right w:val="none" w:sz="0" w:space="0" w:color="auto"/>
          </w:divBdr>
        </w:div>
        <w:div w:id="565384135">
          <w:marLeft w:val="0"/>
          <w:marRight w:val="0"/>
          <w:marTop w:val="0"/>
          <w:marBottom w:val="0"/>
          <w:divBdr>
            <w:top w:val="none" w:sz="0" w:space="0" w:color="auto"/>
            <w:left w:val="none" w:sz="0" w:space="0" w:color="auto"/>
            <w:bottom w:val="none" w:sz="0" w:space="0" w:color="auto"/>
            <w:right w:val="none" w:sz="0" w:space="0" w:color="auto"/>
          </w:divBdr>
        </w:div>
        <w:div w:id="604313100">
          <w:marLeft w:val="0"/>
          <w:marRight w:val="0"/>
          <w:marTop w:val="0"/>
          <w:marBottom w:val="0"/>
          <w:divBdr>
            <w:top w:val="none" w:sz="0" w:space="0" w:color="auto"/>
            <w:left w:val="none" w:sz="0" w:space="0" w:color="auto"/>
            <w:bottom w:val="none" w:sz="0" w:space="0" w:color="auto"/>
            <w:right w:val="none" w:sz="0" w:space="0" w:color="auto"/>
          </w:divBdr>
        </w:div>
        <w:div w:id="736516376">
          <w:marLeft w:val="0"/>
          <w:marRight w:val="0"/>
          <w:marTop w:val="0"/>
          <w:marBottom w:val="0"/>
          <w:divBdr>
            <w:top w:val="none" w:sz="0" w:space="0" w:color="auto"/>
            <w:left w:val="none" w:sz="0" w:space="0" w:color="auto"/>
            <w:bottom w:val="none" w:sz="0" w:space="0" w:color="auto"/>
            <w:right w:val="none" w:sz="0" w:space="0" w:color="auto"/>
          </w:divBdr>
        </w:div>
        <w:div w:id="856192869">
          <w:marLeft w:val="0"/>
          <w:marRight w:val="0"/>
          <w:marTop w:val="0"/>
          <w:marBottom w:val="0"/>
          <w:divBdr>
            <w:top w:val="none" w:sz="0" w:space="0" w:color="auto"/>
            <w:left w:val="none" w:sz="0" w:space="0" w:color="auto"/>
            <w:bottom w:val="none" w:sz="0" w:space="0" w:color="auto"/>
            <w:right w:val="none" w:sz="0" w:space="0" w:color="auto"/>
          </w:divBdr>
        </w:div>
        <w:div w:id="969938113">
          <w:marLeft w:val="0"/>
          <w:marRight w:val="0"/>
          <w:marTop w:val="0"/>
          <w:marBottom w:val="0"/>
          <w:divBdr>
            <w:top w:val="none" w:sz="0" w:space="0" w:color="auto"/>
            <w:left w:val="none" w:sz="0" w:space="0" w:color="auto"/>
            <w:bottom w:val="none" w:sz="0" w:space="0" w:color="auto"/>
            <w:right w:val="none" w:sz="0" w:space="0" w:color="auto"/>
          </w:divBdr>
        </w:div>
        <w:div w:id="1000818448">
          <w:marLeft w:val="0"/>
          <w:marRight w:val="0"/>
          <w:marTop w:val="0"/>
          <w:marBottom w:val="0"/>
          <w:divBdr>
            <w:top w:val="none" w:sz="0" w:space="0" w:color="auto"/>
            <w:left w:val="none" w:sz="0" w:space="0" w:color="auto"/>
            <w:bottom w:val="none" w:sz="0" w:space="0" w:color="auto"/>
            <w:right w:val="none" w:sz="0" w:space="0" w:color="auto"/>
          </w:divBdr>
        </w:div>
        <w:div w:id="1038581246">
          <w:marLeft w:val="0"/>
          <w:marRight w:val="0"/>
          <w:marTop w:val="0"/>
          <w:marBottom w:val="0"/>
          <w:divBdr>
            <w:top w:val="none" w:sz="0" w:space="0" w:color="auto"/>
            <w:left w:val="none" w:sz="0" w:space="0" w:color="auto"/>
            <w:bottom w:val="none" w:sz="0" w:space="0" w:color="auto"/>
            <w:right w:val="none" w:sz="0" w:space="0" w:color="auto"/>
          </w:divBdr>
        </w:div>
        <w:div w:id="1199589368">
          <w:marLeft w:val="0"/>
          <w:marRight w:val="0"/>
          <w:marTop w:val="0"/>
          <w:marBottom w:val="0"/>
          <w:divBdr>
            <w:top w:val="none" w:sz="0" w:space="0" w:color="auto"/>
            <w:left w:val="none" w:sz="0" w:space="0" w:color="auto"/>
            <w:bottom w:val="none" w:sz="0" w:space="0" w:color="auto"/>
            <w:right w:val="none" w:sz="0" w:space="0" w:color="auto"/>
          </w:divBdr>
        </w:div>
        <w:div w:id="1226722520">
          <w:marLeft w:val="0"/>
          <w:marRight w:val="0"/>
          <w:marTop w:val="0"/>
          <w:marBottom w:val="0"/>
          <w:divBdr>
            <w:top w:val="none" w:sz="0" w:space="0" w:color="auto"/>
            <w:left w:val="none" w:sz="0" w:space="0" w:color="auto"/>
            <w:bottom w:val="none" w:sz="0" w:space="0" w:color="auto"/>
            <w:right w:val="none" w:sz="0" w:space="0" w:color="auto"/>
          </w:divBdr>
        </w:div>
        <w:div w:id="1254360873">
          <w:marLeft w:val="0"/>
          <w:marRight w:val="0"/>
          <w:marTop w:val="0"/>
          <w:marBottom w:val="0"/>
          <w:divBdr>
            <w:top w:val="none" w:sz="0" w:space="0" w:color="auto"/>
            <w:left w:val="none" w:sz="0" w:space="0" w:color="auto"/>
            <w:bottom w:val="none" w:sz="0" w:space="0" w:color="auto"/>
            <w:right w:val="none" w:sz="0" w:space="0" w:color="auto"/>
          </w:divBdr>
        </w:div>
        <w:div w:id="1348210163">
          <w:marLeft w:val="0"/>
          <w:marRight w:val="0"/>
          <w:marTop w:val="0"/>
          <w:marBottom w:val="0"/>
          <w:divBdr>
            <w:top w:val="none" w:sz="0" w:space="0" w:color="auto"/>
            <w:left w:val="none" w:sz="0" w:space="0" w:color="auto"/>
            <w:bottom w:val="none" w:sz="0" w:space="0" w:color="auto"/>
            <w:right w:val="none" w:sz="0" w:space="0" w:color="auto"/>
          </w:divBdr>
        </w:div>
        <w:div w:id="1608387718">
          <w:marLeft w:val="0"/>
          <w:marRight w:val="0"/>
          <w:marTop w:val="0"/>
          <w:marBottom w:val="0"/>
          <w:divBdr>
            <w:top w:val="none" w:sz="0" w:space="0" w:color="auto"/>
            <w:left w:val="none" w:sz="0" w:space="0" w:color="auto"/>
            <w:bottom w:val="none" w:sz="0" w:space="0" w:color="auto"/>
            <w:right w:val="none" w:sz="0" w:space="0" w:color="auto"/>
          </w:divBdr>
        </w:div>
        <w:div w:id="1704016724">
          <w:marLeft w:val="0"/>
          <w:marRight w:val="0"/>
          <w:marTop w:val="0"/>
          <w:marBottom w:val="0"/>
          <w:divBdr>
            <w:top w:val="none" w:sz="0" w:space="0" w:color="auto"/>
            <w:left w:val="none" w:sz="0" w:space="0" w:color="auto"/>
            <w:bottom w:val="none" w:sz="0" w:space="0" w:color="auto"/>
            <w:right w:val="none" w:sz="0" w:space="0" w:color="auto"/>
          </w:divBdr>
        </w:div>
        <w:div w:id="1767068568">
          <w:marLeft w:val="0"/>
          <w:marRight w:val="0"/>
          <w:marTop w:val="0"/>
          <w:marBottom w:val="0"/>
          <w:divBdr>
            <w:top w:val="none" w:sz="0" w:space="0" w:color="auto"/>
            <w:left w:val="none" w:sz="0" w:space="0" w:color="auto"/>
            <w:bottom w:val="none" w:sz="0" w:space="0" w:color="auto"/>
            <w:right w:val="none" w:sz="0" w:space="0" w:color="auto"/>
          </w:divBdr>
        </w:div>
        <w:div w:id="1768771469">
          <w:marLeft w:val="0"/>
          <w:marRight w:val="0"/>
          <w:marTop w:val="0"/>
          <w:marBottom w:val="0"/>
          <w:divBdr>
            <w:top w:val="none" w:sz="0" w:space="0" w:color="auto"/>
            <w:left w:val="none" w:sz="0" w:space="0" w:color="auto"/>
            <w:bottom w:val="none" w:sz="0" w:space="0" w:color="auto"/>
            <w:right w:val="none" w:sz="0" w:space="0" w:color="auto"/>
          </w:divBdr>
        </w:div>
        <w:div w:id="1792047413">
          <w:marLeft w:val="0"/>
          <w:marRight w:val="0"/>
          <w:marTop w:val="0"/>
          <w:marBottom w:val="0"/>
          <w:divBdr>
            <w:top w:val="none" w:sz="0" w:space="0" w:color="auto"/>
            <w:left w:val="none" w:sz="0" w:space="0" w:color="auto"/>
            <w:bottom w:val="none" w:sz="0" w:space="0" w:color="auto"/>
            <w:right w:val="none" w:sz="0" w:space="0" w:color="auto"/>
          </w:divBdr>
        </w:div>
        <w:div w:id="1807816968">
          <w:marLeft w:val="0"/>
          <w:marRight w:val="0"/>
          <w:marTop w:val="0"/>
          <w:marBottom w:val="0"/>
          <w:divBdr>
            <w:top w:val="none" w:sz="0" w:space="0" w:color="auto"/>
            <w:left w:val="none" w:sz="0" w:space="0" w:color="auto"/>
            <w:bottom w:val="none" w:sz="0" w:space="0" w:color="auto"/>
            <w:right w:val="none" w:sz="0" w:space="0" w:color="auto"/>
          </w:divBdr>
        </w:div>
        <w:div w:id="1831821615">
          <w:marLeft w:val="0"/>
          <w:marRight w:val="0"/>
          <w:marTop w:val="0"/>
          <w:marBottom w:val="0"/>
          <w:divBdr>
            <w:top w:val="none" w:sz="0" w:space="0" w:color="auto"/>
            <w:left w:val="none" w:sz="0" w:space="0" w:color="auto"/>
            <w:bottom w:val="none" w:sz="0" w:space="0" w:color="auto"/>
            <w:right w:val="none" w:sz="0" w:space="0" w:color="auto"/>
          </w:divBdr>
        </w:div>
        <w:div w:id="1866091050">
          <w:marLeft w:val="0"/>
          <w:marRight w:val="0"/>
          <w:marTop w:val="0"/>
          <w:marBottom w:val="0"/>
          <w:divBdr>
            <w:top w:val="none" w:sz="0" w:space="0" w:color="auto"/>
            <w:left w:val="none" w:sz="0" w:space="0" w:color="auto"/>
            <w:bottom w:val="none" w:sz="0" w:space="0" w:color="auto"/>
            <w:right w:val="none" w:sz="0" w:space="0" w:color="auto"/>
          </w:divBdr>
        </w:div>
        <w:div w:id="1867140199">
          <w:marLeft w:val="0"/>
          <w:marRight w:val="0"/>
          <w:marTop w:val="0"/>
          <w:marBottom w:val="0"/>
          <w:divBdr>
            <w:top w:val="none" w:sz="0" w:space="0" w:color="auto"/>
            <w:left w:val="none" w:sz="0" w:space="0" w:color="auto"/>
            <w:bottom w:val="none" w:sz="0" w:space="0" w:color="auto"/>
            <w:right w:val="none" w:sz="0" w:space="0" w:color="auto"/>
          </w:divBdr>
        </w:div>
        <w:div w:id="1928035783">
          <w:marLeft w:val="0"/>
          <w:marRight w:val="0"/>
          <w:marTop w:val="0"/>
          <w:marBottom w:val="0"/>
          <w:divBdr>
            <w:top w:val="none" w:sz="0" w:space="0" w:color="auto"/>
            <w:left w:val="none" w:sz="0" w:space="0" w:color="auto"/>
            <w:bottom w:val="none" w:sz="0" w:space="0" w:color="auto"/>
            <w:right w:val="none" w:sz="0" w:space="0" w:color="auto"/>
          </w:divBdr>
        </w:div>
        <w:div w:id="2072465394">
          <w:marLeft w:val="0"/>
          <w:marRight w:val="0"/>
          <w:marTop w:val="0"/>
          <w:marBottom w:val="0"/>
          <w:divBdr>
            <w:top w:val="none" w:sz="0" w:space="0" w:color="auto"/>
            <w:left w:val="none" w:sz="0" w:space="0" w:color="auto"/>
            <w:bottom w:val="none" w:sz="0" w:space="0" w:color="auto"/>
            <w:right w:val="none" w:sz="0" w:space="0" w:color="auto"/>
          </w:divBdr>
        </w:div>
      </w:divsChild>
    </w:div>
    <w:div w:id="584581853">
      <w:bodyDiv w:val="1"/>
      <w:marLeft w:val="0"/>
      <w:marRight w:val="0"/>
      <w:marTop w:val="0"/>
      <w:marBottom w:val="0"/>
      <w:divBdr>
        <w:top w:val="none" w:sz="0" w:space="0" w:color="auto"/>
        <w:left w:val="none" w:sz="0" w:space="0" w:color="auto"/>
        <w:bottom w:val="none" w:sz="0" w:space="0" w:color="auto"/>
        <w:right w:val="none" w:sz="0" w:space="0" w:color="auto"/>
      </w:divBdr>
    </w:div>
    <w:div w:id="601686588">
      <w:bodyDiv w:val="1"/>
      <w:marLeft w:val="0"/>
      <w:marRight w:val="0"/>
      <w:marTop w:val="0"/>
      <w:marBottom w:val="0"/>
      <w:divBdr>
        <w:top w:val="none" w:sz="0" w:space="0" w:color="auto"/>
        <w:left w:val="none" w:sz="0" w:space="0" w:color="auto"/>
        <w:bottom w:val="none" w:sz="0" w:space="0" w:color="auto"/>
        <w:right w:val="none" w:sz="0" w:space="0" w:color="auto"/>
      </w:divBdr>
    </w:div>
    <w:div w:id="603076626">
      <w:bodyDiv w:val="1"/>
      <w:marLeft w:val="0"/>
      <w:marRight w:val="0"/>
      <w:marTop w:val="0"/>
      <w:marBottom w:val="0"/>
      <w:divBdr>
        <w:top w:val="none" w:sz="0" w:space="0" w:color="auto"/>
        <w:left w:val="none" w:sz="0" w:space="0" w:color="auto"/>
        <w:bottom w:val="none" w:sz="0" w:space="0" w:color="auto"/>
        <w:right w:val="none" w:sz="0" w:space="0" w:color="auto"/>
      </w:divBdr>
    </w:div>
    <w:div w:id="606162229">
      <w:bodyDiv w:val="1"/>
      <w:marLeft w:val="0"/>
      <w:marRight w:val="0"/>
      <w:marTop w:val="0"/>
      <w:marBottom w:val="0"/>
      <w:divBdr>
        <w:top w:val="none" w:sz="0" w:space="0" w:color="auto"/>
        <w:left w:val="none" w:sz="0" w:space="0" w:color="auto"/>
        <w:bottom w:val="none" w:sz="0" w:space="0" w:color="auto"/>
        <w:right w:val="none" w:sz="0" w:space="0" w:color="auto"/>
      </w:divBdr>
      <w:divsChild>
        <w:div w:id="1078288932">
          <w:marLeft w:val="0"/>
          <w:marRight w:val="0"/>
          <w:marTop w:val="0"/>
          <w:marBottom w:val="0"/>
          <w:divBdr>
            <w:top w:val="none" w:sz="0" w:space="0" w:color="auto"/>
            <w:left w:val="none" w:sz="0" w:space="0" w:color="auto"/>
            <w:bottom w:val="none" w:sz="0" w:space="0" w:color="auto"/>
            <w:right w:val="none" w:sz="0" w:space="0" w:color="auto"/>
          </w:divBdr>
          <w:divsChild>
            <w:div w:id="207574067">
              <w:marLeft w:val="0"/>
              <w:marRight w:val="0"/>
              <w:marTop w:val="0"/>
              <w:marBottom w:val="0"/>
              <w:divBdr>
                <w:top w:val="none" w:sz="0" w:space="0" w:color="auto"/>
                <w:left w:val="none" w:sz="0" w:space="0" w:color="auto"/>
                <w:bottom w:val="none" w:sz="0" w:space="0" w:color="auto"/>
                <w:right w:val="none" w:sz="0" w:space="0" w:color="auto"/>
              </w:divBdr>
            </w:div>
            <w:div w:id="340132863">
              <w:marLeft w:val="0"/>
              <w:marRight w:val="0"/>
              <w:marTop w:val="0"/>
              <w:marBottom w:val="0"/>
              <w:divBdr>
                <w:top w:val="none" w:sz="0" w:space="0" w:color="auto"/>
                <w:left w:val="none" w:sz="0" w:space="0" w:color="auto"/>
                <w:bottom w:val="none" w:sz="0" w:space="0" w:color="auto"/>
                <w:right w:val="none" w:sz="0" w:space="0" w:color="auto"/>
              </w:divBdr>
            </w:div>
            <w:div w:id="627972837">
              <w:marLeft w:val="0"/>
              <w:marRight w:val="0"/>
              <w:marTop w:val="0"/>
              <w:marBottom w:val="0"/>
              <w:divBdr>
                <w:top w:val="none" w:sz="0" w:space="0" w:color="auto"/>
                <w:left w:val="none" w:sz="0" w:space="0" w:color="auto"/>
                <w:bottom w:val="none" w:sz="0" w:space="0" w:color="auto"/>
                <w:right w:val="none" w:sz="0" w:space="0" w:color="auto"/>
              </w:divBdr>
            </w:div>
            <w:div w:id="631520501">
              <w:marLeft w:val="0"/>
              <w:marRight w:val="0"/>
              <w:marTop w:val="0"/>
              <w:marBottom w:val="0"/>
              <w:divBdr>
                <w:top w:val="none" w:sz="0" w:space="0" w:color="auto"/>
                <w:left w:val="none" w:sz="0" w:space="0" w:color="auto"/>
                <w:bottom w:val="none" w:sz="0" w:space="0" w:color="auto"/>
                <w:right w:val="none" w:sz="0" w:space="0" w:color="auto"/>
              </w:divBdr>
            </w:div>
            <w:div w:id="744453326">
              <w:marLeft w:val="0"/>
              <w:marRight w:val="0"/>
              <w:marTop w:val="0"/>
              <w:marBottom w:val="0"/>
              <w:divBdr>
                <w:top w:val="none" w:sz="0" w:space="0" w:color="auto"/>
                <w:left w:val="none" w:sz="0" w:space="0" w:color="auto"/>
                <w:bottom w:val="none" w:sz="0" w:space="0" w:color="auto"/>
                <w:right w:val="none" w:sz="0" w:space="0" w:color="auto"/>
              </w:divBdr>
            </w:div>
            <w:div w:id="1104157309">
              <w:marLeft w:val="0"/>
              <w:marRight w:val="0"/>
              <w:marTop w:val="0"/>
              <w:marBottom w:val="0"/>
              <w:divBdr>
                <w:top w:val="none" w:sz="0" w:space="0" w:color="auto"/>
                <w:left w:val="none" w:sz="0" w:space="0" w:color="auto"/>
                <w:bottom w:val="none" w:sz="0" w:space="0" w:color="auto"/>
                <w:right w:val="none" w:sz="0" w:space="0" w:color="auto"/>
              </w:divBdr>
            </w:div>
            <w:div w:id="1178622359">
              <w:marLeft w:val="0"/>
              <w:marRight w:val="0"/>
              <w:marTop w:val="0"/>
              <w:marBottom w:val="0"/>
              <w:divBdr>
                <w:top w:val="none" w:sz="0" w:space="0" w:color="auto"/>
                <w:left w:val="none" w:sz="0" w:space="0" w:color="auto"/>
                <w:bottom w:val="none" w:sz="0" w:space="0" w:color="auto"/>
                <w:right w:val="none" w:sz="0" w:space="0" w:color="auto"/>
              </w:divBdr>
            </w:div>
            <w:div w:id="1273391556">
              <w:marLeft w:val="0"/>
              <w:marRight w:val="0"/>
              <w:marTop w:val="0"/>
              <w:marBottom w:val="0"/>
              <w:divBdr>
                <w:top w:val="none" w:sz="0" w:space="0" w:color="auto"/>
                <w:left w:val="none" w:sz="0" w:space="0" w:color="auto"/>
                <w:bottom w:val="none" w:sz="0" w:space="0" w:color="auto"/>
                <w:right w:val="none" w:sz="0" w:space="0" w:color="auto"/>
              </w:divBdr>
            </w:div>
          </w:divsChild>
        </w:div>
        <w:div w:id="1674989893">
          <w:marLeft w:val="0"/>
          <w:marRight w:val="0"/>
          <w:marTop w:val="0"/>
          <w:marBottom w:val="0"/>
          <w:divBdr>
            <w:top w:val="none" w:sz="0" w:space="0" w:color="auto"/>
            <w:left w:val="none" w:sz="0" w:space="0" w:color="auto"/>
            <w:bottom w:val="none" w:sz="0" w:space="0" w:color="auto"/>
            <w:right w:val="none" w:sz="0" w:space="0" w:color="auto"/>
          </w:divBdr>
        </w:div>
        <w:div w:id="1750079043">
          <w:marLeft w:val="0"/>
          <w:marRight w:val="0"/>
          <w:marTop w:val="0"/>
          <w:marBottom w:val="0"/>
          <w:divBdr>
            <w:top w:val="none" w:sz="0" w:space="0" w:color="auto"/>
            <w:left w:val="none" w:sz="0" w:space="0" w:color="auto"/>
            <w:bottom w:val="none" w:sz="0" w:space="0" w:color="auto"/>
            <w:right w:val="none" w:sz="0" w:space="0" w:color="auto"/>
          </w:divBdr>
        </w:div>
      </w:divsChild>
    </w:div>
    <w:div w:id="645357793">
      <w:bodyDiv w:val="1"/>
      <w:marLeft w:val="0"/>
      <w:marRight w:val="0"/>
      <w:marTop w:val="0"/>
      <w:marBottom w:val="0"/>
      <w:divBdr>
        <w:top w:val="none" w:sz="0" w:space="0" w:color="auto"/>
        <w:left w:val="none" w:sz="0" w:space="0" w:color="auto"/>
        <w:bottom w:val="none" w:sz="0" w:space="0" w:color="auto"/>
        <w:right w:val="none" w:sz="0" w:space="0" w:color="auto"/>
      </w:divBdr>
    </w:div>
    <w:div w:id="650990149">
      <w:bodyDiv w:val="1"/>
      <w:marLeft w:val="0"/>
      <w:marRight w:val="0"/>
      <w:marTop w:val="0"/>
      <w:marBottom w:val="0"/>
      <w:divBdr>
        <w:top w:val="none" w:sz="0" w:space="0" w:color="auto"/>
        <w:left w:val="none" w:sz="0" w:space="0" w:color="auto"/>
        <w:bottom w:val="none" w:sz="0" w:space="0" w:color="auto"/>
        <w:right w:val="none" w:sz="0" w:space="0" w:color="auto"/>
      </w:divBdr>
      <w:divsChild>
        <w:div w:id="203714306">
          <w:marLeft w:val="0"/>
          <w:marRight w:val="0"/>
          <w:marTop w:val="0"/>
          <w:marBottom w:val="0"/>
          <w:divBdr>
            <w:top w:val="none" w:sz="0" w:space="0" w:color="auto"/>
            <w:left w:val="none" w:sz="0" w:space="0" w:color="auto"/>
            <w:bottom w:val="none" w:sz="0" w:space="0" w:color="auto"/>
            <w:right w:val="none" w:sz="0" w:space="0" w:color="auto"/>
          </w:divBdr>
        </w:div>
        <w:div w:id="832257043">
          <w:marLeft w:val="0"/>
          <w:marRight w:val="0"/>
          <w:marTop w:val="0"/>
          <w:marBottom w:val="0"/>
          <w:divBdr>
            <w:top w:val="none" w:sz="0" w:space="0" w:color="auto"/>
            <w:left w:val="none" w:sz="0" w:space="0" w:color="auto"/>
            <w:bottom w:val="none" w:sz="0" w:space="0" w:color="auto"/>
            <w:right w:val="none" w:sz="0" w:space="0" w:color="auto"/>
          </w:divBdr>
        </w:div>
        <w:div w:id="1091701291">
          <w:marLeft w:val="0"/>
          <w:marRight w:val="0"/>
          <w:marTop w:val="0"/>
          <w:marBottom w:val="0"/>
          <w:divBdr>
            <w:top w:val="none" w:sz="0" w:space="0" w:color="auto"/>
            <w:left w:val="none" w:sz="0" w:space="0" w:color="auto"/>
            <w:bottom w:val="none" w:sz="0" w:space="0" w:color="auto"/>
            <w:right w:val="none" w:sz="0" w:space="0" w:color="auto"/>
          </w:divBdr>
        </w:div>
        <w:div w:id="1372069337">
          <w:marLeft w:val="0"/>
          <w:marRight w:val="0"/>
          <w:marTop w:val="0"/>
          <w:marBottom w:val="0"/>
          <w:divBdr>
            <w:top w:val="none" w:sz="0" w:space="0" w:color="auto"/>
            <w:left w:val="none" w:sz="0" w:space="0" w:color="auto"/>
            <w:bottom w:val="none" w:sz="0" w:space="0" w:color="auto"/>
            <w:right w:val="none" w:sz="0" w:space="0" w:color="auto"/>
          </w:divBdr>
        </w:div>
        <w:div w:id="1483542096">
          <w:marLeft w:val="0"/>
          <w:marRight w:val="0"/>
          <w:marTop w:val="0"/>
          <w:marBottom w:val="0"/>
          <w:divBdr>
            <w:top w:val="none" w:sz="0" w:space="0" w:color="auto"/>
            <w:left w:val="none" w:sz="0" w:space="0" w:color="auto"/>
            <w:bottom w:val="none" w:sz="0" w:space="0" w:color="auto"/>
            <w:right w:val="none" w:sz="0" w:space="0" w:color="auto"/>
          </w:divBdr>
        </w:div>
        <w:div w:id="1999798239">
          <w:marLeft w:val="0"/>
          <w:marRight w:val="0"/>
          <w:marTop w:val="0"/>
          <w:marBottom w:val="0"/>
          <w:divBdr>
            <w:top w:val="none" w:sz="0" w:space="0" w:color="auto"/>
            <w:left w:val="none" w:sz="0" w:space="0" w:color="auto"/>
            <w:bottom w:val="none" w:sz="0" w:space="0" w:color="auto"/>
            <w:right w:val="none" w:sz="0" w:space="0" w:color="auto"/>
          </w:divBdr>
        </w:div>
      </w:divsChild>
    </w:div>
    <w:div w:id="680425430">
      <w:bodyDiv w:val="1"/>
      <w:marLeft w:val="0"/>
      <w:marRight w:val="0"/>
      <w:marTop w:val="0"/>
      <w:marBottom w:val="0"/>
      <w:divBdr>
        <w:top w:val="none" w:sz="0" w:space="0" w:color="auto"/>
        <w:left w:val="none" w:sz="0" w:space="0" w:color="auto"/>
        <w:bottom w:val="none" w:sz="0" w:space="0" w:color="auto"/>
        <w:right w:val="none" w:sz="0" w:space="0" w:color="auto"/>
      </w:divBdr>
      <w:divsChild>
        <w:div w:id="368727898">
          <w:marLeft w:val="288"/>
          <w:marRight w:val="0"/>
          <w:marTop w:val="0"/>
          <w:marBottom w:val="120"/>
          <w:divBdr>
            <w:top w:val="none" w:sz="0" w:space="0" w:color="auto"/>
            <w:left w:val="none" w:sz="0" w:space="0" w:color="auto"/>
            <w:bottom w:val="none" w:sz="0" w:space="0" w:color="auto"/>
            <w:right w:val="none" w:sz="0" w:space="0" w:color="auto"/>
          </w:divBdr>
        </w:div>
        <w:div w:id="427698430">
          <w:marLeft w:val="562"/>
          <w:marRight w:val="0"/>
          <w:marTop w:val="0"/>
          <w:marBottom w:val="120"/>
          <w:divBdr>
            <w:top w:val="none" w:sz="0" w:space="0" w:color="auto"/>
            <w:left w:val="none" w:sz="0" w:space="0" w:color="auto"/>
            <w:bottom w:val="none" w:sz="0" w:space="0" w:color="auto"/>
            <w:right w:val="none" w:sz="0" w:space="0" w:color="auto"/>
          </w:divBdr>
        </w:div>
        <w:div w:id="1078749738">
          <w:marLeft w:val="562"/>
          <w:marRight w:val="0"/>
          <w:marTop w:val="0"/>
          <w:marBottom w:val="120"/>
          <w:divBdr>
            <w:top w:val="none" w:sz="0" w:space="0" w:color="auto"/>
            <w:left w:val="none" w:sz="0" w:space="0" w:color="auto"/>
            <w:bottom w:val="none" w:sz="0" w:space="0" w:color="auto"/>
            <w:right w:val="none" w:sz="0" w:space="0" w:color="auto"/>
          </w:divBdr>
        </w:div>
      </w:divsChild>
    </w:div>
    <w:div w:id="685903982">
      <w:bodyDiv w:val="1"/>
      <w:marLeft w:val="0"/>
      <w:marRight w:val="0"/>
      <w:marTop w:val="0"/>
      <w:marBottom w:val="0"/>
      <w:divBdr>
        <w:top w:val="none" w:sz="0" w:space="0" w:color="auto"/>
        <w:left w:val="none" w:sz="0" w:space="0" w:color="auto"/>
        <w:bottom w:val="none" w:sz="0" w:space="0" w:color="auto"/>
        <w:right w:val="none" w:sz="0" w:space="0" w:color="auto"/>
      </w:divBdr>
    </w:div>
    <w:div w:id="690716430">
      <w:bodyDiv w:val="1"/>
      <w:marLeft w:val="0"/>
      <w:marRight w:val="0"/>
      <w:marTop w:val="0"/>
      <w:marBottom w:val="0"/>
      <w:divBdr>
        <w:top w:val="none" w:sz="0" w:space="0" w:color="auto"/>
        <w:left w:val="none" w:sz="0" w:space="0" w:color="auto"/>
        <w:bottom w:val="none" w:sz="0" w:space="0" w:color="auto"/>
        <w:right w:val="none" w:sz="0" w:space="0" w:color="auto"/>
      </w:divBdr>
    </w:div>
    <w:div w:id="720058814">
      <w:bodyDiv w:val="1"/>
      <w:marLeft w:val="0"/>
      <w:marRight w:val="0"/>
      <w:marTop w:val="0"/>
      <w:marBottom w:val="0"/>
      <w:divBdr>
        <w:top w:val="none" w:sz="0" w:space="0" w:color="auto"/>
        <w:left w:val="none" w:sz="0" w:space="0" w:color="auto"/>
        <w:bottom w:val="none" w:sz="0" w:space="0" w:color="auto"/>
        <w:right w:val="none" w:sz="0" w:space="0" w:color="auto"/>
      </w:divBdr>
    </w:div>
    <w:div w:id="722752633">
      <w:bodyDiv w:val="1"/>
      <w:marLeft w:val="0"/>
      <w:marRight w:val="0"/>
      <w:marTop w:val="0"/>
      <w:marBottom w:val="0"/>
      <w:divBdr>
        <w:top w:val="none" w:sz="0" w:space="0" w:color="auto"/>
        <w:left w:val="none" w:sz="0" w:space="0" w:color="auto"/>
        <w:bottom w:val="none" w:sz="0" w:space="0" w:color="auto"/>
        <w:right w:val="none" w:sz="0" w:space="0" w:color="auto"/>
      </w:divBdr>
    </w:div>
    <w:div w:id="743455510">
      <w:bodyDiv w:val="1"/>
      <w:marLeft w:val="0"/>
      <w:marRight w:val="0"/>
      <w:marTop w:val="0"/>
      <w:marBottom w:val="0"/>
      <w:divBdr>
        <w:top w:val="none" w:sz="0" w:space="0" w:color="auto"/>
        <w:left w:val="none" w:sz="0" w:space="0" w:color="auto"/>
        <w:bottom w:val="none" w:sz="0" w:space="0" w:color="auto"/>
        <w:right w:val="none" w:sz="0" w:space="0" w:color="auto"/>
      </w:divBdr>
    </w:div>
    <w:div w:id="757485229">
      <w:bodyDiv w:val="1"/>
      <w:marLeft w:val="0"/>
      <w:marRight w:val="0"/>
      <w:marTop w:val="0"/>
      <w:marBottom w:val="0"/>
      <w:divBdr>
        <w:top w:val="none" w:sz="0" w:space="0" w:color="auto"/>
        <w:left w:val="none" w:sz="0" w:space="0" w:color="auto"/>
        <w:bottom w:val="none" w:sz="0" w:space="0" w:color="auto"/>
        <w:right w:val="none" w:sz="0" w:space="0" w:color="auto"/>
      </w:divBdr>
      <w:divsChild>
        <w:div w:id="666786742">
          <w:marLeft w:val="562"/>
          <w:marRight w:val="0"/>
          <w:marTop w:val="0"/>
          <w:marBottom w:val="120"/>
          <w:divBdr>
            <w:top w:val="none" w:sz="0" w:space="0" w:color="auto"/>
            <w:left w:val="none" w:sz="0" w:space="0" w:color="auto"/>
            <w:bottom w:val="none" w:sz="0" w:space="0" w:color="auto"/>
            <w:right w:val="none" w:sz="0" w:space="0" w:color="auto"/>
          </w:divBdr>
        </w:div>
        <w:div w:id="972247147">
          <w:marLeft w:val="288"/>
          <w:marRight w:val="0"/>
          <w:marTop w:val="0"/>
          <w:marBottom w:val="120"/>
          <w:divBdr>
            <w:top w:val="none" w:sz="0" w:space="0" w:color="auto"/>
            <w:left w:val="none" w:sz="0" w:space="0" w:color="auto"/>
            <w:bottom w:val="none" w:sz="0" w:space="0" w:color="auto"/>
            <w:right w:val="none" w:sz="0" w:space="0" w:color="auto"/>
          </w:divBdr>
        </w:div>
        <w:div w:id="2136754579">
          <w:marLeft w:val="850"/>
          <w:marRight w:val="0"/>
          <w:marTop w:val="0"/>
          <w:marBottom w:val="120"/>
          <w:divBdr>
            <w:top w:val="none" w:sz="0" w:space="0" w:color="auto"/>
            <w:left w:val="none" w:sz="0" w:space="0" w:color="auto"/>
            <w:bottom w:val="none" w:sz="0" w:space="0" w:color="auto"/>
            <w:right w:val="none" w:sz="0" w:space="0" w:color="auto"/>
          </w:divBdr>
        </w:div>
      </w:divsChild>
    </w:div>
    <w:div w:id="775760196">
      <w:bodyDiv w:val="1"/>
      <w:marLeft w:val="0"/>
      <w:marRight w:val="0"/>
      <w:marTop w:val="0"/>
      <w:marBottom w:val="0"/>
      <w:divBdr>
        <w:top w:val="none" w:sz="0" w:space="0" w:color="auto"/>
        <w:left w:val="none" w:sz="0" w:space="0" w:color="auto"/>
        <w:bottom w:val="none" w:sz="0" w:space="0" w:color="auto"/>
        <w:right w:val="none" w:sz="0" w:space="0" w:color="auto"/>
      </w:divBdr>
    </w:div>
    <w:div w:id="804272174">
      <w:bodyDiv w:val="1"/>
      <w:marLeft w:val="0"/>
      <w:marRight w:val="0"/>
      <w:marTop w:val="0"/>
      <w:marBottom w:val="0"/>
      <w:divBdr>
        <w:top w:val="none" w:sz="0" w:space="0" w:color="auto"/>
        <w:left w:val="none" w:sz="0" w:space="0" w:color="auto"/>
        <w:bottom w:val="none" w:sz="0" w:space="0" w:color="auto"/>
        <w:right w:val="none" w:sz="0" w:space="0" w:color="auto"/>
      </w:divBdr>
    </w:div>
    <w:div w:id="806779564">
      <w:bodyDiv w:val="1"/>
      <w:marLeft w:val="0"/>
      <w:marRight w:val="0"/>
      <w:marTop w:val="0"/>
      <w:marBottom w:val="0"/>
      <w:divBdr>
        <w:top w:val="none" w:sz="0" w:space="0" w:color="auto"/>
        <w:left w:val="none" w:sz="0" w:space="0" w:color="auto"/>
        <w:bottom w:val="none" w:sz="0" w:space="0" w:color="auto"/>
        <w:right w:val="none" w:sz="0" w:space="0" w:color="auto"/>
      </w:divBdr>
      <w:divsChild>
        <w:div w:id="1081950050">
          <w:marLeft w:val="0"/>
          <w:marRight w:val="0"/>
          <w:marTop w:val="0"/>
          <w:marBottom w:val="0"/>
          <w:divBdr>
            <w:top w:val="none" w:sz="0" w:space="0" w:color="auto"/>
            <w:left w:val="none" w:sz="0" w:space="0" w:color="auto"/>
            <w:bottom w:val="none" w:sz="0" w:space="0" w:color="auto"/>
            <w:right w:val="none" w:sz="0" w:space="0" w:color="auto"/>
          </w:divBdr>
        </w:div>
        <w:div w:id="1207177021">
          <w:marLeft w:val="0"/>
          <w:marRight w:val="0"/>
          <w:marTop w:val="0"/>
          <w:marBottom w:val="0"/>
          <w:divBdr>
            <w:top w:val="none" w:sz="0" w:space="0" w:color="auto"/>
            <w:left w:val="none" w:sz="0" w:space="0" w:color="auto"/>
            <w:bottom w:val="none" w:sz="0" w:space="0" w:color="auto"/>
            <w:right w:val="none" w:sz="0" w:space="0" w:color="auto"/>
          </w:divBdr>
          <w:divsChild>
            <w:div w:id="39598472">
              <w:marLeft w:val="0"/>
              <w:marRight w:val="0"/>
              <w:marTop w:val="0"/>
              <w:marBottom w:val="0"/>
              <w:divBdr>
                <w:top w:val="none" w:sz="0" w:space="0" w:color="auto"/>
                <w:left w:val="none" w:sz="0" w:space="0" w:color="auto"/>
                <w:bottom w:val="none" w:sz="0" w:space="0" w:color="auto"/>
                <w:right w:val="none" w:sz="0" w:space="0" w:color="auto"/>
              </w:divBdr>
            </w:div>
            <w:div w:id="66192755">
              <w:marLeft w:val="0"/>
              <w:marRight w:val="0"/>
              <w:marTop w:val="0"/>
              <w:marBottom w:val="0"/>
              <w:divBdr>
                <w:top w:val="none" w:sz="0" w:space="0" w:color="auto"/>
                <w:left w:val="none" w:sz="0" w:space="0" w:color="auto"/>
                <w:bottom w:val="none" w:sz="0" w:space="0" w:color="auto"/>
                <w:right w:val="none" w:sz="0" w:space="0" w:color="auto"/>
              </w:divBdr>
            </w:div>
            <w:div w:id="173612170">
              <w:marLeft w:val="0"/>
              <w:marRight w:val="0"/>
              <w:marTop w:val="0"/>
              <w:marBottom w:val="0"/>
              <w:divBdr>
                <w:top w:val="none" w:sz="0" w:space="0" w:color="auto"/>
                <w:left w:val="none" w:sz="0" w:space="0" w:color="auto"/>
                <w:bottom w:val="none" w:sz="0" w:space="0" w:color="auto"/>
                <w:right w:val="none" w:sz="0" w:space="0" w:color="auto"/>
              </w:divBdr>
            </w:div>
            <w:div w:id="237055780">
              <w:marLeft w:val="0"/>
              <w:marRight w:val="0"/>
              <w:marTop w:val="0"/>
              <w:marBottom w:val="0"/>
              <w:divBdr>
                <w:top w:val="none" w:sz="0" w:space="0" w:color="auto"/>
                <w:left w:val="none" w:sz="0" w:space="0" w:color="auto"/>
                <w:bottom w:val="none" w:sz="0" w:space="0" w:color="auto"/>
                <w:right w:val="none" w:sz="0" w:space="0" w:color="auto"/>
              </w:divBdr>
            </w:div>
            <w:div w:id="252668367">
              <w:marLeft w:val="0"/>
              <w:marRight w:val="0"/>
              <w:marTop w:val="0"/>
              <w:marBottom w:val="0"/>
              <w:divBdr>
                <w:top w:val="none" w:sz="0" w:space="0" w:color="auto"/>
                <w:left w:val="none" w:sz="0" w:space="0" w:color="auto"/>
                <w:bottom w:val="none" w:sz="0" w:space="0" w:color="auto"/>
                <w:right w:val="none" w:sz="0" w:space="0" w:color="auto"/>
              </w:divBdr>
            </w:div>
            <w:div w:id="301933533">
              <w:marLeft w:val="0"/>
              <w:marRight w:val="0"/>
              <w:marTop w:val="0"/>
              <w:marBottom w:val="0"/>
              <w:divBdr>
                <w:top w:val="none" w:sz="0" w:space="0" w:color="auto"/>
                <w:left w:val="none" w:sz="0" w:space="0" w:color="auto"/>
                <w:bottom w:val="none" w:sz="0" w:space="0" w:color="auto"/>
                <w:right w:val="none" w:sz="0" w:space="0" w:color="auto"/>
              </w:divBdr>
            </w:div>
            <w:div w:id="318703542">
              <w:marLeft w:val="0"/>
              <w:marRight w:val="0"/>
              <w:marTop w:val="0"/>
              <w:marBottom w:val="0"/>
              <w:divBdr>
                <w:top w:val="none" w:sz="0" w:space="0" w:color="auto"/>
                <w:left w:val="none" w:sz="0" w:space="0" w:color="auto"/>
                <w:bottom w:val="none" w:sz="0" w:space="0" w:color="auto"/>
                <w:right w:val="none" w:sz="0" w:space="0" w:color="auto"/>
              </w:divBdr>
            </w:div>
            <w:div w:id="375664759">
              <w:marLeft w:val="0"/>
              <w:marRight w:val="0"/>
              <w:marTop w:val="0"/>
              <w:marBottom w:val="0"/>
              <w:divBdr>
                <w:top w:val="none" w:sz="0" w:space="0" w:color="auto"/>
                <w:left w:val="none" w:sz="0" w:space="0" w:color="auto"/>
                <w:bottom w:val="none" w:sz="0" w:space="0" w:color="auto"/>
                <w:right w:val="none" w:sz="0" w:space="0" w:color="auto"/>
              </w:divBdr>
            </w:div>
            <w:div w:id="444034024">
              <w:marLeft w:val="0"/>
              <w:marRight w:val="0"/>
              <w:marTop w:val="0"/>
              <w:marBottom w:val="0"/>
              <w:divBdr>
                <w:top w:val="none" w:sz="0" w:space="0" w:color="auto"/>
                <w:left w:val="none" w:sz="0" w:space="0" w:color="auto"/>
                <w:bottom w:val="none" w:sz="0" w:space="0" w:color="auto"/>
                <w:right w:val="none" w:sz="0" w:space="0" w:color="auto"/>
              </w:divBdr>
            </w:div>
            <w:div w:id="473912351">
              <w:marLeft w:val="0"/>
              <w:marRight w:val="0"/>
              <w:marTop w:val="0"/>
              <w:marBottom w:val="0"/>
              <w:divBdr>
                <w:top w:val="none" w:sz="0" w:space="0" w:color="auto"/>
                <w:left w:val="none" w:sz="0" w:space="0" w:color="auto"/>
                <w:bottom w:val="none" w:sz="0" w:space="0" w:color="auto"/>
                <w:right w:val="none" w:sz="0" w:space="0" w:color="auto"/>
              </w:divBdr>
            </w:div>
            <w:div w:id="511456146">
              <w:marLeft w:val="0"/>
              <w:marRight w:val="0"/>
              <w:marTop w:val="0"/>
              <w:marBottom w:val="0"/>
              <w:divBdr>
                <w:top w:val="none" w:sz="0" w:space="0" w:color="auto"/>
                <w:left w:val="none" w:sz="0" w:space="0" w:color="auto"/>
                <w:bottom w:val="none" w:sz="0" w:space="0" w:color="auto"/>
                <w:right w:val="none" w:sz="0" w:space="0" w:color="auto"/>
              </w:divBdr>
            </w:div>
            <w:div w:id="669866756">
              <w:marLeft w:val="0"/>
              <w:marRight w:val="0"/>
              <w:marTop w:val="0"/>
              <w:marBottom w:val="0"/>
              <w:divBdr>
                <w:top w:val="none" w:sz="0" w:space="0" w:color="auto"/>
                <w:left w:val="none" w:sz="0" w:space="0" w:color="auto"/>
                <w:bottom w:val="none" w:sz="0" w:space="0" w:color="auto"/>
                <w:right w:val="none" w:sz="0" w:space="0" w:color="auto"/>
              </w:divBdr>
            </w:div>
            <w:div w:id="846481519">
              <w:marLeft w:val="0"/>
              <w:marRight w:val="0"/>
              <w:marTop w:val="0"/>
              <w:marBottom w:val="0"/>
              <w:divBdr>
                <w:top w:val="none" w:sz="0" w:space="0" w:color="auto"/>
                <w:left w:val="none" w:sz="0" w:space="0" w:color="auto"/>
                <w:bottom w:val="none" w:sz="0" w:space="0" w:color="auto"/>
                <w:right w:val="none" w:sz="0" w:space="0" w:color="auto"/>
              </w:divBdr>
            </w:div>
            <w:div w:id="894123254">
              <w:marLeft w:val="0"/>
              <w:marRight w:val="0"/>
              <w:marTop w:val="0"/>
              <w:marBottom w:val="0"/>
              <w:divBdr>
                <w:top w:val="none" w:sz="0" w:space="0" w:color="auto"/>
                <w:left w:val="none" w:sz="0" w:space="0" w:color="auto"/>
                <w:bottom w:val="none" w:sz="0" w:space="0" w:color="auto"/>
                <w:right w:val="none" w:sz="0" w:space="0" w:color="auto"/>
              </w:divBdr>
            </w:div>
            <w:div w:id="935359516">
              <w:marLeft w:val="0"/>
              <w:marRight w:val="0"/>
              <w:marTop w:val="0"/>
              <w:marBottom w:val="0"/>
              <w:divBdr>
                <w:top w:val="none" w:sz="0" w:space="0" w:color="auto"/>
                <w:left w:val="none" w:sz="0" w:space="0" w:color="auto"/>
                <w:bottom w:val="none" w:sz="0" w:space="0" w:color="auto"/>
                <w:right w:val="none" w:sz="0" w:space="0" w:color="auto"/>
              </w:divBdr>
            </w:div>
            <w:div w:id="955911306">
              <w:marLeft w:val="0"/>
              <w:marRight w:val="0"/>
              <w:marTop w:val="0"/>
              <w:marBottom w:val="0"/>
              <w:divBdr>
                <w:top w:val="none" w:sz="0" w:space="0" w:color="auto"/>
                <w:left w:val="none" w:sz="0" w:space="0" w:color="auto"/>
                <w:bottom w:val="none" w:sz="0" w:space="0" w:color="auto"/>
                <w:right w:val="none" w:sz="0" w:space="0" w:color="auto"/>
              </w:divBdr>
            </w:div>
            <w:div w:id="1205675966">
              <w:marLeft w:val="0"/>
              <w:marRight w:val="0"/>
              <w:marTop w:val="0"/>
              <w:marBottom w:val="0"/>
              <w:divBdr>
                <w:top w:val="none" w:sz="0" w:space="0" w:color="auto"/>
                <w:left w:val="none" w:sz="0" w:space="0" w:color="auto"/>
                <w:bottom w:val="none" w:sz="0" w:space="0" w:color="auto"/>
                <w:right w:val="none" w:sz="0" w:space="0" w:color="auto"/>
              </w:divBdr>
            </w:div>
            <w:div w:id="1275938085">
              <w:marLeft w:val="0"/>
              <w:marRight w:val="0"/>
              <w:marTop w:val="0"/>
              <w:marBottom w:val="0"/>
              <w:divBdr>
                <w:top w:val="none" w:sz="0" w:space="0" w:color="auto"/>
                <w:left w:val="none" w:sz="0" w:space="0" w:color="auto"/>
                <w:bottom w:val="none" w:sz="0" w:space="0" w:color="auto"/>
                <w:right w:val="none" w:sz="0" w:space="0" w:color="auto"/>
              </w:divBdr>
            </w:div>
            <w:div w:id="1279222317">
              <w:marLeft w:val="0"/>
              <w:marRight w:val="0"/>
              <w:marTop w:val="0"/>
              <w:marBottom w:val="0"/>
              <w:divBdr>
                <w:top w:val="none" w:sz="0" w:space="0" w:color="auto"/>
                <w:left w:val="none" w:sz="0" w:space="0" w:color="auto"/>
                <w:bottom w:val="none" w:sz="0" w:space="0" w:color="auto"/>
                <w:right w:val="none" w:sz="0" w:space="0" w:color="auto"/>
              </w:divBdr>
            </w:div>
            <w:div w:id="1352607741">
              <w:marLeft w:val="0"/>
              <w:marRight w:val="0"/>
              <w:marTop w:val="0"/>
              <w:marBottom w:val="0"/>
              <w:divBdr>
                <w:top w:val="none" w:sz="0" w:space="0" w:color="auto"/>
                <w:left w:val="none" w:sz="0" w:space="0" w:color="auto"/>
                <w:bottom w:val="none" w:sz="0" w:space="0" w:color="auto"/>
                <w:right w:val="none" w:sz="0" w:space="0" w:color="auto"/>
              </w:divBdr>
            </w:div>
            <w:div w:id="1385330282">
              <w:marLeft w:val="0"/>
              <w:marRight w:val="0"/>
              <w:marTop w:val="0"/>
              <w:marBottom w:val="0"/>
              <w:divBdr>
                <w:top w:val="none" w:sz="0" w:space="0" w:color="auto"/>
                <w:left w:val="none" w:sz="0" w:space="0" w:color="auto"/>
                <w:bottom w:val="none" w:sz="0" w:space="0" w:color="auto"/>
                <w:right w:val="none" w:sz="0" w:space="0" w:color="auto"/>
              </w:divBdr>
            </w:div>
            <w:div w:id="1405421285">
              <w:marLeft w:val="0"/>
              <w:marRight w:val="0"/>
              <w:marTop w:val="0"/>
              <w:marBottom w:val="0"/>
              <w:divBdr>
                <w:top w:val="none" w:sz="0" w:space="0" w:color="auto"/>
                <w:left w:val="none" w:sz="0" w:space="0" w:color="auto"/>
                <w:bottom w:val="none" w:sz="0" w:space="0" w:color="auto"/>
                <w:right w:val="none" w:sz="0" w:space="0" w:color="auto"/>
              </w:divBdr>
            </w:div>
            <w:div w:id="1409425953">
              <w:marLeft w:val="0"/>
              <w:marRight w:val="0"/>
              <w:marTop w:val="0"/>
              <w:marBottom w:val="0"/>
              <w:divBdr>
                <w:top w:val="none" w:sz="0" w:space="0" w:color="auto"/>
                <w:left w:val="none" w:sz="0" w:space="0" w:color="auto"/>
                <w:bottom w:val="none" w:sz="0" w:space="0" w:color="auto"/>
                <w:right w:val="none" w:sz="0" w:space="0" w:color="auto"/>
              </w:divBdr>
            </w:div>
            <w:div w:id="1411738097">
              <w:marLeft w:val="0"/>
              <w:marRight w:val="0"/>
              <w:marTop w:val="0"/>
              <w:marBottom w:val="0"/>
              <w:divBdr>
                <w:top w:val="none" w:sz="0" w:space="0" w:color="auto"/>
                <w:left w:val="none" w:sz="0" w:space="0" w:color="auto"/>
                <w:bottom w:val="none" w:sz="0" w:space="0" w:color="auto"/>
                <w:right w:val="none" w:sz="0" w:space="0" w:color="auto"/>
              </w:divBdr>
            </w:div>
            <w:div w:id="1426998171">
              <w:marLeft w:val="0"/>
              <w:marRight w:val="0"/>
              <w:marTop w:val="0"/>
              <w:marBottom w:val="0"/>
              <w:divBdr>
                <w:top w:val="none" w:sz="0" w:space="0" w:color="auto"/>
                <w:left w:val="none" w:sz="0" w:space="0" w:color="auto"/>
                <w:bottom w:val="none" w:sz="0" w:space="0" w:color="auto"/>
                <w:right w:val="none" w:sz="0" w:space="0" w:color="auto"/>
              </w:divBdr>
            </w:div>
            <w:div w:id="1428189944">
              <w:marLeft w:val="0"/>
              <w:marRight w:val="0"/>
              <w:marTop w:val="0"/>
              <w:marBottom w:val="0"/>
              <w:divBdr>
                <w:top w:val="none" w:sz="0" w:space="0" w:color="auto"/>
                <w:left w:val="none" w:sz="0" w:space="0" w:color="auto"/>
                <w:bottom w:val="none" w:sz="0" w:space="0" w:color="auto"/>
                <w:right w:val="none" w:sz="0" w:space="0" w:color="auto"/>
              </w:divBdr>
            </w:div>
            <w:div w:id="1450666323">
              <w:marLeft w:val="0"/>
              <w:marRight w:val="0"/>
              <w:marTop w:val="0"/>
              <w:marBottom w:val="0"/>
              <w:divBdr>
                <w:top w:val="none" w:sz="0" w:space="0" w:color="auto"/>
                <w:left w:val="none" w:sz="0" w:space="0" w:color="auto"/>
                <w:bottom w:val="none" w:sz="0" w:space="0" w:color="auto"/>
                <w:right w:val="none" w:sz="0" w:space="0" w:color="auto"/>
              </w:divBdr>
            </w:div>
            <w:div w:id="1509253409">
              <w:marLeft w:val="0"/>
              <w:marRight w:val="0"/>
              <w:marTop w:val="0"/>
              <w:marBottom w:val="0"/>
              <w:divBdr>
                <w:top w:val="none" w:sz="0" w:space="0" w:color="auto"/>
                <w:left w:val="none" w:sz="0" w:space="0" w:color="auto"/>
                <w:bottom w:val="none" w:sz="0" w:space="0" w:color="auto"/>
                <w:right w:val="none" w:sz="0" w:space="0" w:color="auto"/>
              </w:divBdr>
            </w:div>
            <w:div w:id="1547256272">
              <w:marLeft w:val="0"/>
              <w:marRight w:val="0"/>
              <w:marTop w:val="0"/>
              <w:marBottom w:val="0"/>
              <w:divBdr>
                <w:top w:val="none" w:sz="0" w:space="0" w:color="auto"/>
                <w:left w:val="none" w:sz="0" w:space="0" w:color="auto"/>
                <w:bottom w:val="none" w:sz="0" w:space="0" w:color="auto"/>
                <w:right w:val="none" w:sz="0" w:space="0" w:color="auto"/>
              </w:divBdr>
            </w:div>
            <w:div w:id="1678188258">
              <w:marLeft w:val="0"/>
              <w:marRight w:val="0"/>
              <w:marTop w:val="0"/>
              <w:marBottom w:val="0"/>
              <w:divBdr>
                <w:top w:val="none" w:sz="0" w:space="0" w:color="auto"/>
                <w:left w:val="none" w:sz="0" w:space="0" w:color="auto"/>
                <w:bottom w:val="none" w:sz="0" w:space="0" w:color="auto"/>
                <w:right w:val="none" w:sz="0" w:space="0" w:color="auto"/>
              </w:divBdr>
            </w:div>
            <w:div w:id="1694846068">
              <w:marLeft w:val="0"/>
              <w:marRight w:val="0"/>
              <w:marTop w:val="0"/>
              <w:marBottom w:val="0"/>
              <w:divBdr>
                <w:top w:val="none" w:sz="0" w:space="0" w:color="auto"/>
                <w:left w:val="none" w:sz="0" w:space="0" w:color="auto"/>
                <w:bottom w:val="none" w:sz="0" w:space="0" w:color="auto"/>
                <w:right w:val="none" w:sz="0" w:space="0" w:color="auto"/>
              </w:divBdr>
            </w:div>
            <w:div w:id="1816026492">
              <w:marLeft w:val="0"/>
              <w:marRight w:val="0"/>
              <w:marTop w:val="0"/>
              <w:marBottom w:val="0"/>
              <w:divBdr>
                <w:top w:val="none" w:sz="0" w:space="0" w:color="auto"/>
                <w:left w:val="none" w:sz="0" w:space="0" w:color="auto"/>
                <w:bottom w:val="none" w:sz="0" w:space="0" w:color="auto"/>
                <w:right w:val="none" w:sz="0" w:space="0" w:color="auto"/>
              </w:divBdr>
            </w:div>
            <w:div w:id="1842888676">
              <w:marLeft w:val="0"/>
              <w:marRight w:val="0"/>
              <w:marTop w:val="0"/>
              <w:marBottom w:val="0"/>
              <w:divBdr>
                <w:top w:val="none" w:sz="0" w:space="0" w:color="auto"/>
                <w:left w:val="none" w:sz="0" w:space="0" w:color="auto"/>
                <w:bottom w:val="none" w:sz="0" w:space="0" w:color="auto"/>
                <w:right w:val="none" w:sz="0" w:space="0" w:color="auto"/>
              </w:divBdr>
            </w:div>
            <w:div w:id="2066754692">
              <w:marLeft w:val="0"/>
              <w:marRight w:val="0"/>
              <w:marTop w:val="0"/>
              <w:marBottom w:val="0"/>
              <w:divBdr>
                <w:top w:val="none" w:sz="0" w:space="0" w:color="auto"/>
                <w:left w:val="none" w:sz="0" w:space="0" w:color="auto"/>
                <w:bottom w:val="none" w:sz="0" w:space="0" w:color="auto"/>
                <w:right w:val="none" w:sz="0" w:space="0" w:color="auto"/>
              </w:divBdr>
            </w:div>
            <w:div w:id="212110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2842713">
      <w:bodyDiv w:val="1"/>
      <w:marLeft w:val="0"/>
      <w:marRight w:val="0"/>
      <w:marTop w:val="0"/>
      <w:marBottom w:val="0"/>
      <w:divBdr>
        <w:top w:val="none" w:sz="0" w:space="0" w:color="auto"/>
        <w:left w:val="none" w:sz="0" w:space="0" w:color="auto"/>
        <w:bottom w:val="none" w:sz="0" w:space="0" w:color="auto"/>
        <w:right w:val="none" w:sz="0" w:space="0" w:color="auto"/>
      </w:divBdr>
    </w:div>
    <w:div w:id="854536932">
      <w:bodyDiv w:val="1"/>
      <w:marLeft w:val="0"/>
      <w:marRight w:val="0"/>
      <w:marTop w:val="0"/>
      <w:marBottom w:val="0"/>
      <w:divBdr>
        <w:top w:val="none" w:sz="0" w:space="0" w:color="auto"/>
        <w:left w:val="none" w:sz="0" w:space="0" w:color="auto"/>
        <w:bottom w:val="none" w:sz="0" w:space="0" w:color="auto"/>
        <w:right w:val="none" w:sz="0" w:space="0" w:color="auto"/>
      </w:divBdr>
    </w:div>
    <w:div w:id="867185837">
      <w:bodyDiv w:val="1"/>
      <w:marLeft w:val="0"/>
      <w:marRight w:val="0"/>
      <w:marTop w:val="0"/>
      <w:marBottom w:val="0"/>
      <w:divBdr>
        <w:top w:val="none" w:sz="0" w:space="0" w:color="auto"/>
        <w:left w:val="none" w:sz="0" w:space="0" w:color="auto"/>
        <w:bottom w:val="none" w:sz="0" w:space="0" w:color="auto"/>
        <w:right w:val="none" w:sz="0" w:space="0" w:color="auto"/>
      </w:divBdr>
    </w:div>
    <w:div w:id="873344314">
      <w:bodyDiv w:val="1"/>
      <w:marLeft w:val="0"/>
      <w:marRight w:val="0"/>
      <w:marTop w:val="0"/>
      <w:marBottom w:val="0"/>
      <w:divBdr>
        <w:top w:val="none" w:sz="0" w:space="0" w:color="auto"/>
        <w:left w:val="none" w:sz="0" w:space="0" w:color="auto"/>
        <w:bottom w:val="none" w:sz="0" w:space="0" w:color="auto"/>
        <w:right w:val="none" w:sz="0" w:space="0" w:color="auto"/>
      </w:divBdr>
    </w:div>
    <w:div w:id="881091983">
      <w:bodyDiv w:val="1"/>
      <w:marLeft w:val="0"/>
      <w:marRight w:val="0"/>
      <w:marTop w:val="0"/>
      <w:marBottom w:val="0"/>
      <w:divBdr>
        <w:top w:val="none" w:sz="0" w:space="0" w:color="auto"/>
        <w:left w:val="none" w:sz="0" w:space="0" w:color="auto"/>
        <w:bottom w:val="none" w:sz="0" w:space="0" w:color="auto"/>
        <w:right w:val="none" w:sz="0" w:space="0" w:color="auto"/>
      </w:divBdr>
      <w:divsChild>
        <w:div w:id="195702338">
          <w:marLeft w:val="547"/>
          <w:marRight w:val="0"/>
          <w:marTop w:val="0"/>
          <w:marBottom w:val="180"/>
          <w:divBdr>
            <w:top w:val="none" w:sz="0" w:space="0" w:color="auto"/>
            <w:left w:val="none" w:sz="0" w:space="0" w:color="auto"/>
            <w:bottom w:val="none" w:sz="0" w:space="0" w:color="auto"/>
            <w:right w:val="none" w:sz="0" w:space="0" w:color="auto"/>
          </w:divBdr>
        </w:div>
        <w:div w:id="1250581990">
          <w:marLeft w:val="1166"/>
          <w:marRight w:val="0"/>
          <w:marTop w:val="0"/>
          <w:marBottom w:val="180"/>
          <w:divBdr>
            <w:top w:val="none" w:sz="0" w:space="0" w:color="auto"/>
            <w:left w:val="none" w:sz="0" w:space="0" w:color="auto"/>
            <w:bottom w:val="none" w:sz="0" w:space="0" w:color="auto"/>
            <w:right w:val="none" w:sz="0" w:space="0" w:color="auto"/>
          </w:divBdr>
        </w:div>
        <w:div w:id="1990135201">
          <w:marLeft w:val="1166"/>
          <w:marRight w:val="0"/>
          <w:marTop w:val="0"/>
          <w:marBottom w:val="180"/>
          <w:divBdr>
            <w:top w:val="none" w:sz="0" w:space="0" w:color="auto"/>
            <w:left w:val="none" w:sz="0" w:space="0" w:color="auto"/>
            <w:bottom w:val="none" w:sz="0" w:space="0" w:color="auto"/>
            <w:right w:val="none" w:sz="0" w:space="0" w:color="auto"/>
          </w:divBdr>
        </w:div>
        <w:div w:id="2012104581">
          <w:marLeft w:val="547"/>
          <w:marRight w:val="0"/>
          <w:marTop w:val="0"/>
          <w:marBottom w:val="180"/>
          <w:divBdr>
            <w:top w:val="none" w:sz="0" w:space="0" w:color="auto"/>
            <w:left w:val="none" w:sz="0" w:space="0" w:color="auto"/>
            <w:bottom w:val="none" w:sz="0" w:space="0" w:color="auto"/>
            <w:right w:val="none" w:sz="0" w:space="0" w:color="auto"/>
          </w:divBdr>
        </w:div>
      </w:divsChild>
    </w:div>
    <w:div w:id="885986923">
      <w:bodyDiv w:val="1"/>
      <w:marLeft w:val="0"/>
      <w:marRight w:val="0"/>
      <w:marTop w:val="0"/>
      <w:marBottom w:val="0"/>
      <w:divBdr>
        <w:top w:val="none" w:sz="0" w:space="0" w:color="auto"/>
        <w:left w:val="none" w:sz="0" w:space="0" w:color="auto"/>
        <w:bottom w:val="none" w:sz="0" w:space="0" w:color="auto"/>
        <w:right w:val="none" w:sz="0" w:space="0" w:color="auto"/>
      </w:divBdr>
    </w:div>
    <w:div w:id="917523244">
      <w:bodyDiv w:val="1"/>
      <w:marLeft w:val="0"/>
      <w:marRight w:val="0"/>
      <w:marTop w:val="0"/>
      <w:marBottom w:val="0"/>
      <w:divBdr>
        <w:top w:val="none" w:sz="0" w:space="0" w:color="auto"/>
        <w:left w:val="none" w:sz="0" w:space="0" w:color="auto"/>
        <w:bottom w:val="none" w:sz="0" w:space="0" w:color="auto"/>
        <w:right w:val="none" w:sz="0" w:space="0" w:color="auto"/>
      </w:divBdr>
    </w:div>
    <w:div w:id="918097527">
      <w:bodyDiv w:val="1"/>
      <w:marLeft w:val="0"/>
      <w:marRight w:val="0"/>
      <w:marTop w:val="0"/>
      <w:marBottom w:val="0"/>
      <w:divBdr>
        <w:top w:val="none" w:sz="0" w:space="0" w:color="auto"/>
        <w:left w:val="none" w:sz="0" w:space="0" w:color="auto"/>
        <w:bottom w:val="none" w:sz="0" w:space="0" w:color="auto"/>
        <w:right w:val="none" w:sz="0" w:space="0" w:color="auto"/>
      </w:divBdr>
    </w:div>
    <w:div w:id="929780340">
      <w:bodyDiv w:val="1"/>
      <w:marLeft w:val="0"/>
      <w:marRight w:val="0"/>
      <w:marTop w:val="0"/>
      <w:marBottom w:val="0"/>
      <w:divBdr>
        <w:top w:val="none" w:sz="0" w:space="0" w:color="auto"/>
        <w:left w:val="none" w:sz="0" w:space="0" w:color="auto"/>
        <w:bottom w:val="none" w:sz="0" w:space="0" w:color="auto"/>
        <w:right w:val="none" w:sz="0" w:space="0" w:color="auto"/>
      </w:divBdr>
    </w:div>
    <w:div w:id="952907473">
      <w:bodyDiv w:val="1"/>
      <w:marLeft w:val="0"/>
      <w:marRight w:val="0"/>
      <w:marTop w:val="0"/>
      <w:marBottom w:val="0"/>
      <w:divBdr>
        <w:top w:val="none" w:sz="0" w:space="0" w:color="auto"/>
        <w:left w:val="none" w:sz="0" w:space="0" w:color="auto"/>
        <w:bottom w:val="none" w:sz="0" w:space="0" w:color="auto"/>
        <w:right w:val="none" w:sz="0" w:space="0" w:color="auto"/>
      </w:divBdr>
    </w:div>
    <w:div w:id="987129032">
      <w:bodyDiv w:val="1"/>
      <w:marLeft w:val="0"/>
      <w:marRight w:val="0"/>
      <w:marTop w:val="0"/>
      <w:marBottom w:val="0"/>
      <w:divBdr>
        <w:top w:val="none" w:sz="0" w:space="0" w:color="auto"/>
        <w:left w:val="none" w:sz="0" w:space="0" w:color="auto"/>
        <w:bottom w:val="none" w:sz="0" w:space="0" w:color="auto"/>
        <w:right w:val="none" w:sz="0" w:space="0" w:color="auto"/>
      </w:divBdr>
    </w:div>
    <w:div w:id="1032733147">
      <w:bodyDiv w:val="1"/>
      <w:marLeft w:val="0"/>
      <w:marRight w:val="0"/>
      <w:marTop w:val="0"/>
      <w:marBottom w:val="0"/>
      <w:divBdr>
        <w:top w:val="none" w:sz="0" w:space="0" w:color="auto"/>
        <w:left w:val="none" w:sz="0" w:space="0" w:color="auto"/>
        <w:bottom w:val="none" w:sz="0" w:space="0" w:color="auto"/>
        <w:right w:val="none" w:sz="0" w:space="0" w:color="auto"/>
      </w:divBdr>
    </w:div>
    <w:div w:id="1094012119">
      <w:bodyDiv w:val="1"/>
      <w:marLeft w:val="0"/>
      <w:marRight w:val="0"/>
      <w:marTop w:val="0"/>
      <w:marBottom w:val="0"/>
      <w:divBdr>
        <w:top w:val="none" w:sz="0" w:space="0" w:color="auto"/>
        <w:left w:val="none" w:sz="0" w:space="0" w:color="auto"/>
        <w:bottom w:val="none" w:sz="0" w:space="0" w:color="auto"/>
        <w:right w:val="none" w:sz="0" w:space="0" w:color="auto"/>
      </w:divBdr>
      <w:divsChild>
        <w:div w:id="68963390">
          <w:marLeft w:val="0"/>
          <w:marRight w:val="0"/>
          <w:marTop w:val="0"/>
          <w:marBottom w:val="0"/>
          <w:divBdr>
            <w:top w:val="none" w:sz="0" w:space="0" w:color="auto"/>
            <w:left w:val="none" w:sz="0" w:space="0" w:color="auto"/>
            <w:bottom w:val="none" w:sz="0" w:space="0" w:color="auto"/>
            <w:right w:val="none" w:sz="0" w:space="0" w:color="auto"/>
          </w:divBdr>
        </w:div>
        <w:div w:id="97145049">
          <w:marLeft w:val="0"/>
          <w:marRight w:val="0"/>
          <w:marTop w:val="0"/>
          <w:marBottom w:val="0"/>
          <w:divBdr>
            <w:top w:val="none" w:sz="0" w:space="0" w:color="auto"/>
            <w:left w:val="none" w:sz="0" w:space="0" w:color="auto"/>
            <w:bottom w:val="none" w:sz="0" w:space="0" w:color="auto"/>
            <w:right w:val="none" w:sz="0" w:space="0" w:color="auto"/>
          </w:divBdr>
        </w:div>
        <w:div w:id="104886419">
          <w:marLeft w:val="0"/>
          <w:marRight w:val="0"/>
          <w:marTop w:val="0"/>
          <w:marBottom w:val="0"/>
          <w:divBdr>
            <w:top w:val="none" w:sz="0" w:space="0" w:color="auto"/>
            <w:left w:val="none" w:sz="0" w:space="0" w:color="auto"/>
            <w:bottom w:val="none" w:sz="0" w:space="0" w:color="auto"/>
            <w:right w:val="none" w:sz="0" w:space="0" w:color="auto"/>
          </w:divBdr>
        </w:div>
        <w:div w:id="506485106">
          <w:marLeft w:val="0"/>
          <w:marRight w:val="0"/>
          <w:marTop w:val="0"/>
          <w:marBottom w:val="0"/>
          <w:divBdr>
            <w:top w:val="none" w:sz="0" w:space="0" w:color="auto"/>
            <w:left w:val="none" w:sz="0" w:space="0" w:color="auto"/>
            <w:bottom w:val="none" w:sz="0" w:space="0" w:color="auto"/>
            <w:right w:val="none" w:sz="0" w:space="0" w:color="auto"/>
          </w:divBdr>
        </w:div>
        <w:div w:id="1942488466">
          <w:marLeft w:val="0"/>
          <w:marRight w:val="0"/>
          <w:marTop w:val="0"/>
          <w:marBottom w:val="0"/>
          <w:divBdr>
            <w:top w:val="none" w:sz="0" w:space="0" w:color="auto"/>
            <w:left w:val="none" w:sz="0" w:space="0" w:color="auto"/>
            <w:bottom w:val="none" w:sz="0" w:space="0" w:color="auto"/>
            <w:right w:val="none" w:sz="0" w:space="0" w:color="auto"/>
          </w:divBdr>
        </w:div>
      </w:divsChild>
    </w:div>
    <w:div w:id="1114058915">
      <w:bodyDiv w:val="1"/>
      <w:marLeft w:val="0"/>
      <w:marRight w:val="0"/>
      <w:marTop w:val="0"/>
      <w:marBottom w:val="0"/>
      <w:divBdr>
        <w:top w:val="none" w:sz="0" w:space="0" w:color="auto"/>
        <w:left w:val="none" w:sz="0" w:space="0" w:color="auto"/>
        <w:bottom w:val="none" w:sz="0" w:space="0" w:color="auto"/>
        <w:right w:val="none" w:sz="0" w:space="0" w:color="auto"/>
      </w:divBdr>
    </w:div>
    <w:div w:id="1131826934">
      <w:bodyDiv w:val="1"/>
      <w:marLeft w:val="0"/>
      <w:marRight w:val="0"/>
      <w:marTop w:val="0"/>
      <w:marBottom w:val="0"/>
      <w:divBdr>
        <w:top w:val="none" w:sz="0" w:space="0" w:color="auto"/>
        <w:left w:val="none" w:sz="0" w:space="0" w:color="auto"/>
        <w:bottom w:val="none" w:sz="0" w:space="0" w:color="auto"/>
        <w:right w:val="none" w:sz="0" w:space="0" w:color="auto"/>
      </w:divBdr>
    </w:div>
    <w:div w:id="1148329504">
      <w:bodyDiv w:val="1"/>
      <w:marLeft w:val="0"/>
      <w:marRight w:val="0"/>
      <w:marTop w:val="0"/>
      <w:marBottom w:val="0"/>
      <w:divBdr>
        <w:top w:val="none" w:sz="0" w:space="0" w:color="auto"/>
        <w:left w:val="none" w:sz="0" w:space="0" w:color="auto"/>
        <w:bottom w:val="none" w:sz="0" w:space="0" w:color="auto"/>
        <w:right w:val="none" w:sz="0" w:space="0" w:color="auto"/>
      </w:divBdr>
    </w:div>
    <w:div w:id="1157839801">
      <w:bodyDiv w:val="1"/>
      <w:marLeft w:val="0"/>
      <w:marRight w:val="0"/>
      <w:marTop w:val="0"/>
      <w:marBottom w:val="0"/>
      <w:divBdr>
        <w:top w:val="none" w:sz="0" w:space="0" w:color="auto"/>
        <w:left w:val="none" w:sz="0" w:space="0" w:color="auto"/>
        <w:bottom w:val="none" w:sz="0" w:space="0" w:color="auto"/>
        <w:right w:val="none" w:sz="0" w:space="0" w:color="auto"/>
      </w:divBdr>
    </w:div>
    <w:div w:id="1163860087">
      <w:bodyDiv w:val="1"/>
      <w:marLeft w:val="0"/>
      <w:marRight w:val="0"/>
      <w:marTop w:val="0"/>
      <w:marBottom w:val="0"/>
      <w:divBdr>
        <w:top w:val="none" w:sz="0" w:space="0" w:color="auto"/>
        <w:left w:val="none" w:sz="0" w:space="0" w:color="auto"/>
        <w:bottom w:val="none" w:sz="0" w:space="0" w:color="auto"/>
        <w:right w:val="none" w:sz="0" w:space="0" w:color="auto"/>
      </w:divBdr>
      <w:divsChild>
        <w:div w:id="395127204">
          <w:marLeft w:val="0"/>
          <w:marRight w:val="0"/>
          <w:marTop w:val="0"/>
          <w:marBottom w:val="0"/>
          <w:divBdr>
            <w:top w:val="none" w:sz="0" w:space="0" w:color="auto"/>
            <w:left w:val="none" w:sz="0" w:space="0" w:color="auto"/>
            <w:bottom w:val="none" w:sz="0" w:space="0" w:color="auto"/>
            <w:right w:val="none" w:sz="0" w:space="0" w:color="auto"/>
          </w:divBdr>
        </w:div>
        <w:div w:id="511576309">
          <w:marLeft w:val="0"/>
          <w:marRight w:val="0"/>
          <w:marTop w:val="0"/>
          <w:marBottom w:val="0"/>
          <w:divBdr>
            <w:top w:val="none" w:sz="0" w:space="0" w:color="auto"/>
            <w:left w:val="none" w:sz="0" w:space="0" w:color="auto"/>
            <w:bottom w:val="none" w:sz="0" w:space="0" w:color="auto"/>
            <w:right w:val="none" w:sz="0" w:space="0" w:color="auto"/>
          </w:divBdr>
        </w:div>
        <w:div w:id="2137791965">
          <w:marLeft w:val="0"/>
          <w:marRight w:val="0"/>
          <w:marTop w:val="0"/>
          <w:marBottom w:val="0"/>
          <w:divBdr>
            <w:top w:val="none" w:sz="0" w:space="0" w:color="auto"/>
            <w:left w:val="none" w:sz="0" w:space="0" w:color="auto"/>
            <w:bottom w:val="none" w:sz="0" w:space="0" w:color="auto"/>
            <w:right w:val="none" w:sz="0" w:space="0" w:color="auto"/>
          </w:divBdr>
          <w:divsChild>
            <w:div w:id="489104460">
              <w:marLeft w:val="0"/>
              <w:marRight w:val="0"/>
              <w:marTop w:val="0"/>
              <w:marBottom w:val="0"/>
              <w:divBdr>
                <w:top w:val="none" w:sz="0" w:space="0" w:color="auto"/>
                <w:left w:val="none" w:sz="0" w:space="0" w:color="auto"/>
                <w:bottom w:val="none" w:sz="0" w:space="0" w:color="auto"/>
                <w:right w:val="none" w:sz="0" w:space="0" w:color="auto"/>
              </w:divBdr>
            </w:div>
            <w:div w:id="992829743">
              <w:marLeft w:val="0"/>
              <w:marRight w:val="0"/>
              <w:marTop w:val="0"/>
              <w:marBottom w:val="0"/>
              <w:divBdr>
                <w:top w:val="none" w:sz="0" w:space="0" w:color="auto"/>
                <w:left w:val="none" w:sz="0" w:space="0" w:color="auto"/>
                <w:bottom w:val="none" w:sz="0" w:space="0" w:color="auto"/>
                <w:right w:val="none" w:sz="0" w:space="0" w:color="auto"/>
              </w:divBdr>
            </w:div>
            <w:div w:id="1270357302">
              <w:marLeft w:val="0"/>
              <w:marRight w:val="0"/>
              <w:marTop w:val="0"/>
              <w:marBottom w:val="0"/>
              <w:divBdr>
                <w:top w:val="none" w:sz="0" w:space="0" w:color="auto"/>
                <w:left w:val="none" w:sz="0" w:space="0" w:color="auto"/>
                <w:bottom w:val="none" w:sz="0" w:space="0" w:color="auto"/>
                <w:right w:val="none" w:sz="0" w:space="0" w:color="auto"/>
              </w:divBdr>
            </w:div>
            <w:div w:id="1799492786">
              <w:marLeft w:val="0"/>
              <w:marRight w:val="0"/>
              <w:marTop w:val="0"/>
              <w:marBottom w:val="0"/>
              <w:divBdr>
                <w:top w:val="none" w:sz="0" w:space="0" w:color="auto"/>
                <w:left w:val="none" w:sz="0" w:space="0" w:color="auto"/>
                <w:bottom w:val="none" w:sz="0" w:space="0" w:color="auto"/>
                <w:right w:val="none" w:sz="0" w:space="0" w:color="auto"/>
              </w:divBdr>
            </w:div>
            <w:div w:id="1924558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0176482">
      <w:bodyDiv w:val="1"/>
      <w:marLeft w:val="0"/>
      <w:marRight w:val="0"/>
      <w:marTop w:val="0"/>
      <w:marBottom w:val="0"/>
      <w:divBdr>
        <w:top w:val="none" w:sz="0" w:space="0" w:color="auto"/>
        <w:left w:val="none" w:sz="0" w:space="0" w:color="auto"/>
        <w:bottom w:val="none" w:sz="0" w:space="0" w:color="auto"/>
        <w:right w:val="none" w:sz="0" w:space="0" w:color="auto"/>
      </w:divBdr>
      <w:divsChild>
        <w:div w:id="605119179">
          <w:marLeft w:val="1166"/>
          <w:marRight w:val="0"/>
          <w:marTop w:val="0"/>
          <w:marBottom w:val="60"/>
          <w:divBdr>
            <w:top w:val="none" w:sz="0" w:space="0" w:color="auto"/>
            <w:left w:val="none" w:sz="0" w:space="0" w:color="auto"/>
            <w:bottom w:val="none" w:sz="0" w:space="0" w:color="auto"/>
            <w:right w:val="none" w:sz="0" w:space="0" w:color="auto"/>
          </w:divBdr>
        </w:div>
        <w:div w:id="733773264">
          <w:marLeft w:val="288"/>
          <w:marRight w:val="0"/>
          <w:marTop w:val="0"/>
          <w:marBottom w:val="160"/>
          <w:divBdr>
            <w:top w:val="none" w:sz="0" w:space="0" w:color="auto"/>
            <w:left w:val="none" w:sz="0" w:space="0" w:color="auto"/>
            <w:bottom w:val="none" w:sz="0" w:space="0" w:color="auto"/>
            <w:right w:val="none" w:sz="0" w:space="0" w:color="auto"/>
          </w:divBdr>
        </w:div>
        <w:div w:id="1346206156">
          <w:marLeft w:val="1166"/>
          <w:marRight w:val="0"/>
          <w:marTop w:val="0"/>
          <w:marBottom w:val="60"/>
          <w:divBdr>
            <w:top w:val="none" w:sz="0" w:space="0" w:color="auto"/>
            <w:left w:val="none" w:sz="0" w:space="0" w:color="auto"/>
            <w:bottom w:val="none" w:sz="0" w:space="0" w:color="auto"/>
            <w:right w:val="none" w:sz="0" w:space="0" w:color="auto"/>
          </w:divBdr>
        </w:div>
        <w:div w:id="1667591574">
          <w:marLeft w:val="1166"/>
          <w:marRight w:val="0"/>
          <w:marTop w:val="0"/>
          <w:marBottom w:val="60"/>
          <w:divBdr>
            <w:top w:val="none" w:sz="0" w:space="0" w:color="auto"/>
            <w:left w:val="none" w:sz="0" w:space="0" w:color="auto"/>
            <w:bottom w:val="none" w:sz="0" w:space="0" w:color="auto"/>
            <w:right w:val="none" w:sz="0" w:space="0" w:color="auto"/>
          </w:divBdr>
        </w:div>
      </w:divsChild>
    </w:div>
    <w:div w:id="1175608452">
      <w:bodyDiv w:val="1"/>
      <w:marLeft w:val="0"/>
      <w:marRight w:val="0"/>
      <w:marTop w:val="0"/>
      <w:marBottom w:val="0"/>
      <w:divBdr>
        <w:top w:val="none" w:sz="0" w:space="0" w:color="auto"/>
        <w:left w:val="none" w:sz="0" w:space="0" w:color="auto"/>
        <w:bottom w:val="none" w:sz="0" w:space="0" w:color="auto"/>
        <w:right w:val="none" w:sz="0" w:space="0" w:color="auto"/>
      </w:divBdr>
    </w:div>
    <w:div w:id="1177035895">
      <w:bodyDiv w:val="1"/>
      <w:marLeft w:val="0"/>
      <w:marRight w:val="0"/>
      <w:marTop w:val="0"/>
      <w:marBottom w:val="0"/>
      <w:divBdr>
        <w:top w:val="none" w:sz="0" w:space="0" w:color="auto"/>
        <w:left w:val="none" w:sz="0" w:space="0" w:color="auto"/>
        <w:bottom w:val="none" w:sz="0" w:space="0" w:color="auto"/>
        <w:right w:val="none" w:sz="0" w:space="0" w:color="auto"/>
      </w:divBdr>
    </w:div>
    <w:div w:id="1191840308">
      <w:bodyDiv w:val="1"/>
      <w:marLeft w:val="0"/>
      <w:marRight w:val="0"/>
      <w:marTop w:val="0"/>
      <w:marBottom w:val="0"/>
      <w:divBdr>
        <w:top w:val="none" w:sz="0" w:space="0" w:color="auto"/>
        <w:left w:val="none" w:sz="0" w:space="0" w:color="auto"/>
        <w:bottom w:val="none" w:sz="0" w:space="0" w:color="auto"/>
        <w:right w:val="none" w:sz="0" w:space="0" w:color="auto"/>
      </w:divBdr>
      <w:divsChild>
        <w:div w:id="238904429">
          <w:marLeft w:val="0"/>
          <w:marRight w:val="0"/>
          <w:marTop w:val="0"/>
          <w:marBottom w:val="0"/>
          <w:divBdr>
            <w:top w:val="none" w:sz="0" w:space="0" w:color="auto"/>
            <w:left w:val="none" w:sz="0" w:space="0" w:color="auto"/>
            <w:bottom w:val="none" w:sz="0" w:space="0" w:color="auto"/>
            <w:right w:val="none" w:sz="0" w:space="0" w:color="auto"/>
          </w:divBdr>
        </w:div>
        <w:div w:id="349454242">
          <w:marLeft w:val="0"/>
          <w:marRight w:val="0"/>
          <w:marTop w:val="0"/>
          <w:marBottom w:val="0"/>
          <w:divBdr>
            <w:top w:val="none" w:sz="0" w:space="0" w:color="auto"/>
            <w:left w:val="none" w:sz="0" w:space="0" w:color="auto"/>
            <w:bottom w:val="none" w:sz="0" w:space="0" w:color="auto"/>
            <w:right w:val="none" w:sz="0" w:space="0" w:color="auto"/>
          </w:divBdr>
        </w:div>
        <w:div w:id="810901849">
          <w:marLeft w:val="0"/>
          <w:marRight w:val="0"/>
          <w:marTop w:val="0"/>
          <w:marBottom w:val="0"/>
          <w:divBdr>
            <w:top w:val="none" w:sz="0" w:space="0" w:color="auto"/>
            <w:left w:val="none" w:sz="0" w:space="0" w:color="auto"/>
            <w:bottom w:val="none" w:sz="0" w:space="0" w:color="auto"/>
            <w:right w:val="none" w:sz="0" w:space="0" w:color="auto"/>
          </w:divBdr>
        </w:div>
        <w:div w:id="1095201276">
          <w:marLeft w:val="0"/>
          <w:marRight w:val="0"/>
          <w:marTop w:val="0"/>
          <w:marBottom w:val="0"/>
          <w:divBdr>
            <w:top w:val="none" w:sz="0" w:space="0" w:color="auto"/>
            <w:left w:val="none" w:sz="0" w:space="0" w:color="auto"/>
            <w:bottom w:val="none" w:sz="0" w:space="0" w:color="auto"/>
            <w:right w:val="none" w:sz="0" w:space="0" w:color="auto"/>
          </w:divBdr>
        </w:div>
        <w:div w:id="1226645151">
          <w:marLeft w:val="0"/>
          <w:marRight w:val="0"/>
          <w:marTop w:val="0"/>
          <w:marBottom w:val="0"/>
          <w:divBdr>
            <w:top w:val="none" w:sz="0" w:space="0" w:color="auto"/>
            <w:left w:val="none" w:sz="0" w:space="0" w:color="auto"/>
            <w:bottom w:val="none" w:sz="0" w:space="0" w:color="auto"/>
            <w:right w:val="none" w:sz="0" w:space="0" w:color="auto"/>
          </w:divBdr>
        </w:div>
      </w:divsChild>
    </w:div>
    <w:div w:id="1200165862">
      <w:bodyDiv w:val="1"/>
      <w:marLeft w:val="0"/>
      <w:marRight w:val="0"/>
      <w:marTop w:val="0"/>
      <w:marBottom w:val="0"/>
      <w:divBdr>
        <w:top w:val="none" w:sz="0" w:space="0" w:color="auto"/>
        <w:left w:val="none" w:sz="0" w:space="0" w:color="auto"/>
        <w:bottom w:val="none" w:sz="0" w:space="0" w:color="auto"/>
        <w:right w:val="none" w:sz="0" w:space="0" w:color="auto"/>
      </w:divBdr>
      <w:divsChild>
        <w:div w:id="49689692">
          <w:marLeft w:val="0"/>
          <w:marRight w:val="0"/>
          <w:marTop w:val="0"/>
          <w:marBottom w:val="0"/>
          <w:divBdr>
            <w:top w:val="none" w:sz="0" w:space="0" w:color="auto"/>
            <w:left w:val="none" w:sz="0" w:space="0" w:color="auto"/>
            <w:bottom w:val="none" w:sz="0" w:space="0" w:color="auto"/>
            <w:right w:val="none" w:sz="0" w:space="0" w:color="auto"/>
          </w:divBdr>
        </w:div>
        <w:div w:id="1077433221">
          <w:marLeft w:val="0"/>
          <w:marRight w:val="0"/>
          <w:marTop w:val="0"/>
          <w:marBottom w:val="0"/>
          <w:divBdr>
            <w:top w:val="none" w:sz="0" w:space="0" w:color="auto"/>
            <w:left w:val="none" w:sz="0" w:space="0" w:color="auto"/>
            <w:bottom w:val="none" w:sz="0" w:space="0" w:color="auto"/>
            <w:right w:val="none" w:sz="0" w:space="0" w:color="auto"/>
          </w:divBdr>
          <w:divsChild>
            <w:div w:id="60521175">
              <w:marLeft w:val="0"/>
              <w:marRight w:val="0"/>
              <w:marTop w:val="0"/>
              <w:marBottom w:val="0"/>
              <w:divBdr>
                <w:top w:val="none" w:sz="0" w:space="0" w:color="auto"/>
                <w:left w:val="none" w:sz="0" w:space="0" w:color="auto"/>
                <w:bottom w:val="none" w:sz="0" w:space="0" w:color="auto"/>
                <w:right w:val="none" w:sz="0" w:space="0" w:color="auto"/>
              </w:divBdr>
            </w:div>
            <w:div w:id="348726055">
              <w:marLeft w:val="0"/>
              <w:marRight w:val="0"/>
              <w:marTop w:val="0"/>
              <w:marBottom w:val="0"/>
              <w:divBdr>
                <w:top w:val="none" w:sz="0" w:space="0" w:color="auto"/>
                <w:left w:val="none" w:sz="0" w:space="0" w:color="auto"/>
                <w:bottom w:val="none" w:sz="0" w:space="0" w:color="auto"/>
                <w:right w:val="none" w:sz="0" w:space="0" w:color="auto"/>
              </w:divBdr>
            </w:div>
            <w:div w:id="390809852">
              <w:marLeft w:val="0"/>
              <w:marRight w:val="0"/>
              <w:marTop w:val="0"/>
              <w:marBottom w:val="0"/>
              <w:divBdr>
                <w:top w:val="none" w:sz="0" w:space="0" w:color="auto"/>
                <w:left w:val="none" w:sz="0" w:space="0" w:color="auto"/>
                <w:bottom w:val="none" w:sz="0" w:space="0" w:color="auto"/>
                <w:right w:val="none" w:sz="0" w:space="0" w:color="auto"/>
              </w:divBdr>
            </w:div>
            <w:div w:id="474572319">
              <w:marLeft w:val="0"/>
              <w:marRight w:val="0"/>
              <w:marTop w:val="0"/>
              <w:marBottom w:val="0"/>
              <w:divBdr>
                <w:top w:val="none" w:sz="0" w:space="0" w:color="auto"/>
                <w:left w:val="none" w:sz="0" w:space="0" w:color="auto"/>
                <w:bottom w:val="none" w:sz="0" w:space="0" w:color="auto"/>
                <w:right w:val="none" w:sz="0" w:space="0" w:color="auto"/>
              </w:divBdr>
            </w:div>
            <w:div w:id="482695150">
              <w:marLeft w:val="0"/>
              <w:marRight w:val="0"/>
              <w:marTop w:val="0"/>
              <w:marBottom w:val="0"/>
              <w:divBdr>
                <w:top w:val="none" w:sz="0" w:space="0" w:color="auto"/>
                <w:left w:val="none" w:sz="0" w:space="0" w:color="auto"/>
                <w:bottom w:val="none" w:sz="0" w:space="0" w:color="auto"/>
                <w:right w:val="none" w:sz="0" w:space="0" w:color="auto"/>
              </w:divBdr>
            </w:div>
            <w:div w:id="553662626">
              <w:marLeft w:val="0"/>
              <w:marRight w:val="0"/>
              <w:marTop w:val="0"/>
              <w:marBottom w:val="0"/>
              <w:divBdr>
                <w:top w:val="none" w:sz="0" w:space="0" w:color="auto"/>
                <w:left w:val="none" w:sz="0" w:space="0" w:color="auto"/>
                <w:bottom w:val="none" w:sz="0" w:space="0" w:color="auto"/>
                <w:right w:val="none" w:sz="0" w:space="0" w:color="auto"/>
              </w:divBdr>
            </w:div>
            <w:div w:id="567226041">
              <w:marLeft w:val="0"/>
              <w:marRight w:val="0"/>
              <w:marTop w:val="0"/>
              <w:marBottom w:val="0"/>
              <w:divBdr>
                <w:top w:val="none" w:sz="0" w:space="0" w:color="auto"/>
                <w:left w:val="none" w:sz="0" w:space="0" w:color="auto"/>
                <w:bottom w:val="none" w:sz="0" w:space="0" w:color="auto"/>
                <w:right w:val="none" w:sz="0" w:space="0" w:color="auto"/>
              </w:divBdr>
            </w:div>
            <w:div w:id="611397226">
              <w:marLeft w:val="0"/>
              <w:marRight w:val="0"/>
              <w:marTop w:val="0"/>
              <w:marBottom w:val="0"/>
              <w:divBdr>
                <w:top w:val="none" w:sz="0" w:space="0" w:color="auto"/>
                <w:left w:val="none" w:sz="0" w:space="0" w:color="auto"/>
                <w:bottom w:val="none" w:sz="0" w:space="0" w:color="auto"/>
                <w:right w:val="none" w:sz="0" w:space="0" w:color="auto"/>
              </w:divBdr>
            </w:div>
            <w:div w:id="614337179">
              <w:marLeft w:val="0"/>
              <w:marRight w:val="0"/>
              <w:marTop w:val="0"/>
              <w:marBottom w:val="0"/>
              <w:divBdr>
                <w:top w:val="none" w:sz="0" w:space="0" w:color="auto"/>
                <w:left w:val="none" w:sz="0" w:space="0" w:color="auto"/>
                <w:bottom w:val="none" w:sz="0" w:space="0" w:color="auto"/>
                <w:right w:val="none" w:sz="0" w:space="0" w:color="auto"/>
              </w:divBdr>
            </w:div>
            <w:div w:id="801995219">
              <w:marLeft w:val="0"/>
              <w:marRight w:val="0"/>
              <w:marTop w:val="0"/>
              <w:marBottom w:val="0"/>
              <w:divBdr>
                <w:top w:val="none" w:sz="0" w:space="0" w:color="auto"/>
                <w:left w:val="none" w:sz="0" w:space="0" w:color="auto"/>
                <w:bottom w:val="none" w:sz="0" w:space="0" w:color="auto"/>
                <w:right w:val="none" w:sz="0" w:space="0" w:color="auto"/>
              </w:divBdr>
            </w:div>
            <w:div w:id="806973831">
              <w:marLeft w:val="0"/>
              <w:marRight w:val="0"/>
              <w:marTop w:val="0"/>
              <w:marBottom w:val="0"/>
              <w:divBdr>
                <w:top w:val="none" w:sz="0" w:space="0" w:color="auto"/>
                <w:left w:val="none" w:sz="0" w:space="0" w:color="auto"/>
                <w:bottom w:val="none" w:sz="0" w:space="0" w:color="auto"/>
                <w:right w:val="none" w:sz="0" w:space="0" w:color="auto"/>
              </w:divBdr>
            </w:div>
            <w:div w:id="808398991">
              <w:marLeft w:val="0"/>
              <w:marRight w:val="0"/>
              <w:marTop w:val="0"/>
              <w:marBottom w:val="0"/>
              <w:divBdr>
                <w:top w:val="none" w:sz="0" w:space="0" w:color="auto"/>
                <w:left w:val="none" w:sz="0" w:space="0" w:color="auto"/>
                <w:bottom w:val="none" w:sz="0" w:space="0" w:color="auto"/>
                <w:right w:val="none" w:sz="0" w:space="0" w:color="auto"/>
              </w:divBdr>
            </w:div>
            <w:div w:id="925768939">
              <w:marLeft w:val="0"/>
              <w:marRight w:val="0"/>
              <w:marTop w:val="0"/>
              <w:marBottom w:val="0"/>
              <w:divBdr>
                <w:top w:val="none" w:sz="0" w:space="0" w:color="auto"/>
                <w:left w:val="none" w:sz="0" w:space="0" w:color="auto"/>
                <w:bottom w:val="none" w:sz="0" w:space="0" w:color="auto"/>
                <w:right w:val="none" w:sz="0" w:space="0" w:color="auto"/>
              </w:divBdr>
            </w:div>
            <w:div w:id="977808740">
              <w:marLeft w:val="0"/>
              <w:marRight w:val="0"/>
              <w:marTop w:val="0"/>
              <w:marBottom w:val="0"/>
              <w:divBdr>
                <w:top w:val="none" w:sz="0" w:space="0" w:color="auto"/>
                <w:left w:val="none" w:sz="0" w:space="0" w:color="auto"/>
                <w:bottom w:val="none" w:sz="0" w:space="0" w:color="auto"/>
                <w:right w:val="none" w:sz="0" w:space="0" w:color="auto"/>
              </w:divBdr>
            </w:div>
            <w:div w:id="989869123">
              <w:marLeft w:val="0"/>
              <w:marRight w:val="0"/>
              <w:marTop w:val="0"/>
              <w:marBottom w:val="0"/>
              <w:divBdr>
                <w:top w:val="none" w:sz="0" w:space="0" w:color="auto"/>
                <w:left w:val="none" w:sz="0" w:space="0" w:color="auto"/>
                <w:bottom w:val="none" w:sz="0" w:space="0" w:color="auto"/>
                <w:right w:val="none" w:sz="0" w:space="0" w:color="auto"/>
              </w:divBdr>
            </w:div>
            <w:div w:id="1033922152">
              <w:marLeft w:val="0"/>
              <w:marRight w:val="0"/>
              <w:marTop w:val="0"/>
              <w:marBottom w:val="0"/>
              <w:divBdr>
                <w:top w:val="none" w:sz="0" w:space="0" w:color="auto"/>
                <w:left w:val="none" w:sz="0" w:space="0" w:color="auto"/>
                <w:bottom w:val="none" w:sz="0" w:space="0" w:color="auto"/>
                <w:right w:val="none" w:sz="0" w:space="0" w:color="auto"/>
              </w:divBdr>
            </w:div>
            <w:div w:id="1059598849">
              <w:marLeft w:val="0"/>
              <w:marRight w:val="0"/>
              <w:marTop w:val="0"/>
              <w:marBottom w:val="0"/>
              <w:divBdr>
                <w:top w:val="none" w:sz="0" w:space="0" w:color="auto"/>
                <w:left w:val="none" w:sz="0" w:space="0" w:color="auto"/>
                <w:bottom w:val="none" w:sz="0" w:space="0" w:color="auto"/>
                <w:right w:val="none" w:sz="0" w:space="0" w:color="auto"/>
              </w:divBdr>
            </w:div>
            <w:div w:id="1141731255">
              <w:marLeft w:val="0"/>
              <w:marRight w:val="0"/>
              <w:marTop w:val="0"/>
              <w:marBottom w:val="0"/>
              <w:divBdr>
                <w:top w:val="none" w:sz="0" w:space="0" w:color="auto"/>
                <w:left w:val="none" w:sz="0" w:space="0" w:color="auto"/>
                <w:bottom w:val="none" w:sz="0" w:space="0" w:color="auto"/>
                <w:right w:val="none" w:sz="0" w:space="0" w:color="auto"/>
              </w:divBdr>
            </w:div>
            <w:div w:id="1177227912">
              <w:marLeft w:val="0"/>
              <w:marRight w:val="0"/>
              <w:marTop w:val="0"/>
              <w:marBottom w:val="0"/>
              <w:divBdr>
                <w:top w:val="none" w:sz="0" w:space="0" w:color="auto"/>
                <w:left w:val="none" w:sz="0" w:space="0" w:color="auto"/>
                <w:bottom w:val="none" w:sz="0" w:space="0" w:color="auto"/>
                <w:right w:val="none" w:sz="0" w:space="0" w:color="auto"/>
              </w:divBdr>
            </w:div>
            <w:div w:id="1220050300">
              <w:marLeft w:val="0"/>
              <w:marRight w:val="0"/>
              <w:marTop w:val="0"/>
              <w:marBottom w:val="0"/>
              <w:divBdr>
                <w:top w:val="none" w:sz="0" w:space="0" w:color="auto"/>
                <w:left w:val="none" w:sz="0" w:space="0" w:color="auto"/>
                <w:bottom w:val="none" w:sz="0" w:space="0" w:color="auto"/>
                <w:right w:val="none" w:sz="0" w:space="0" w:color="auto"/>
              </w:divBdr>
            </w:div>
            <w:div w:id="1357392577">
              <w:marLeft w:val="0"/>
              <w:marRight w:val="0"/>
              <w:marTop w:val="0"/>
              <w:marBottom w:val="0"/>
              <w:divBdr>
                <w:top w:val="none" w:sz="0" w:space="0" w:color="auto"/>
                <w:left w:val="none" w:sz="0" w:space="0" w:color="auto"/>
                <w:bottom w:val="none" w:sz="0" w:space="0" w:color="auto"/>
                <w:right w:val="none" w:sz="0" w:space="0" w:color="auto"/>
              </w:divBdr>
            </w:div>
            <w:div w:id="1474329060">
              <w:marLeft w:val="0"/>
              <w:marRight w:val="0"/>
              <w:marTop w:val="0"/>
              <w:marBottom w:val="0"/>
              <w:divBdr>
                <w:top w:val="none" w:sz="0" w:space="0" w:color="auto"/>
                <w:left w:val="none" w:sz="0" w:space="0" w:color="auto"/>
                <w:bottom w:val="none" w:sz="0" w:space="0" w:color="auto"/>
                <w:right w:val="none" w:sz="0" w:space="0" w:color="auto"/>
              </w:divBdr>
            </w:div>
            <w:div w:id="1558740520">
              <w:marLeft w:val="0"/>
              <w:marRight w:val="0"/>
              <w:marTop w:val="0"/>
              <w:marBottom w:val="0"/>
              <w:divBdr>
                <w:top w:val="none" w:sz="0" w:space="0" w:color="auto"/>
                <w:left w:val="none" w:sz="0" w:space="0" w:color="auto"/>
                <w:bottom w:val="none" w:sz="0" w:space="0" w:color="auto"/>
                <w:right w:val="none" w:sz="0" w:space="0" w:color="auto"/>
              </w:divBdr>
            </w:div>
            <w:div w:id="1574927311">
              <w:marLeft w:val="0"/>
              <w:marRight w:val="0"/>
              <w:marTop w:val="0"/>
              <w:marBottom w:val="0"/>
              <w:divBdr>
                <w:top w:val="none" w:sz="0" w:space="0" w:color="auto"/>
                <w:left w:val="none" w:sz="0" w:space="0" w:color="auto"/>
                <w:bottom w:val="none" w:sz="0" w:space="0" w:color="auto"/>
                <w:right w:val="none" w:sz="0" w:space="0" w:color="auto"/>
              </w:divBdr>
            </w:div>
            <w:div w:id="1620837739">
              <w:marLeft w:val="0"/>
              <w:marRight w:val="0"/>
              <w:marTop w:val="0"/>
              <w:marBottom w:val="0"/>
              <w:divBdr>
                <w:top w:val="none" w:sz="0" w:space="0" w:color="auto"/>
                <w:left w:val="none" w:sz="0" w:space="0" w:color="auto"/>
                <w:bottom w:val="none" w:sz="0" w:space="0" w:color="auto"/>
                <w:right w:val="none" w:sz="0" w:space="0" w:color="auto"/>
              </w:divBdr>
            </w:div>
            <w:div w:id="1665820161">
              <w:marLeft w:val="0"/>
              <w:marRight w:val="0"/>
              <w:marTop w:val="0"/>
              <w:marBottom w:val="0"/>
              <w:divBdr>
                <w:top w:val="none" w:sz="0" w:space="0" w:color="auto"/>
                <w:left w:val="none" w:sz="0" w:space="0" w:color="auto"/>
                <w:bottom w:val="none" w:sz="0" w:space="0" w:color="auto"/>
                <w:right w:val="none" w:sz="0" w:space="0" w:color="auto"/>
              </w:divBdr>
            </w:div>
            <w:div w:id="1670403620">
              <w:marLeft w:val="0"/>
              <w:marRight w:val="0"/>
              <w:marTop w:val="0"/>
              <w:marBottom w:val="0"/>
              <w:divBdr>
                <w:top w:val="none" w:sz="0" w:space="0" w:color="auto"/>
                <w:left w:val="none" w:sz="0" w:space="0" w:color="auto"/>
                <w:bottom w:val="none" w:sz="0" w:space="0" w:color="auto"/>
                <w:right w:val="none" w:sz="0" w:space="0" w:color="auto"/>
              </w:divBdr>
            </w:div>
            <w:div w:id="1720587030">
              <w:marLeft w:val="0"/>
              <w:marRight w:val="0"/>
              <w:marTop w:val="0"/>
              <w:marBottom w:val="0"/>
              <w:divBdr>
                <w:top w:val="none" w:sz="0" w:space="0" w:color="auto"/>
                <w:left w:val="none" w:sz="0" w:space="0" w:color="auto"/>
                <w:bottom w:val="none" w:sz="0" w:space="0" w:color="auto"/>
                <w:right w:val="none" w:sz="0" w:space="0" w:color="auto"/>
              </w:divBdr>
            </w:div>
            <w:div w:id="1736509847">
              <w:marLeft w:val="0"/>
              <w:marRight w:val="0"/>
              <w:marTop w:val="0"/>
              <w:marBottom w:val="0"/>
              <w:divBdr>
                <w:top w:val="none" w:sz="0" w:space="0" w:color="auto"/>
                <w:left w:val="none" w:sz="0" w:space="0" w:color="auto"/>
                <w:bottom w:val="none" w:sz="0" w:space="0" w:color="auto"/>
                <w:right w:val="none" w:sz="0" w:space="0" w:color="auto"/>
              </w:divBdr>
            </w:div>
            <w:div w:id="1753620468">
              <w:marLeft w:val="0"/>
              <w:marRight w:val="0"/>
              <w:marTop w:val="0"/>
              <w:marBottom w:val="0"/>
              <w:divBdr>
                <w:top w:val="none" w:sz="0" w:space="0" w:color="auto"/>
                <w:left w:val="none" w:sz="0" w:space="0" w:color="auto"/>
                <w:bottom w:val="none" w:sz="0" w:space="0" w:color="auto"/>
                <w:right w:val="none" w:sz="0" w:space="0" w:color="auto"/>
              </w:divBdr>
            </w:div>
            <w:div w:id="1880390580">
              <w:marLeft w:val="0"/>
              <w:marRight w:val="0"/>
              <w:marTop w:val="0"/>
              <w:marBottom w:val="0"/>
              <w:divBdr>
                <w:top w:val="none" w:sz="0" w:space="0" w:color="auto"/>
                <w:left w:val="none" w:sz="0" w:space="0" w:color="auto"/>
                <w:bottom w:val="none" w:sz="0" w:space="0" w:color="auto"/>
                <w:right w:val="none" w:sz="0" w:space="0" w:color="auto"/>
              </w:divBdr>
            </w:div>
            <w:div w:id="1998071108">
              <w:marLeft w:val="0"/>
              <w:marRight w:val="0"/>
              <w:marTop w:val="0"/>
              <w:marBottom w:val="0"/>
              <w:divBdr>
                <w:top w:val="none" w:sz="0" w:space="0" w:color="auto"/>
                <w:left w:val="none" w:sz="0" w:space="0" w:color="auto"/>
                <w:bottom w:val="none" w:sz="0" w:space="0" w:color="auto"/>
                <w:right w:val="none" w:sz="0" w:space="0" w:color="auto"/>
              </w:divBdr>
            </w:div>
            <w:div w:id="2009752743">
              <w:marLeft w:val="0"/>
              <w:marRight w:val="0"/>
              <w:marTop w:val="0"/>
              <w:marBottom w:val="0"/>
              <w:divBdr>
                <w:top w:val="none" w:sz="0" w:space="0" w:color="auto"/>
                <w:left w:val="none" w:sz="0" w:space="0" w:color="auto"/>
                <w:bottom w:val="none" w:sz="0" w:space="0" w:color="auto"/>
                <w:right w:val="none" w:sz="0" w:space="0" w:color="auto"/>
              </w:divBdr>
            </w:div>
            <w:div w:id="2115857406">
              <w:marLeft w:val="0"/>
              <w:marRight w:val="0"/>
              <w:marTop w:val="0"/>
              <w:marBottom w:val="0"/>
              <w:divBdr>
                <w:top w:val="none" w:sz="0" w:space="0" w:color="auto"/>
                <w:left w:val="none" w:sz="0" w:space="0" w:color="auto"/>
                <w:bottom w:val="none" w:sz="0" w:space="0" w:color="auto"/>
                <w:right w:val="none" w:sz="0" w:space="0" w:color="auto"/>
              </w:divBdr>
            </w:div>
            <w:div w:id="2143695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4993163">
      <w:bodyDiv w:val="1"/>
      <w:marLeft w:val="0"/>
      <w:marRight w:val="0"/>
      <w:marTop w:val="0"/>
      <w:marBottom w:val="0"/>
      <w:divBdr>
        <w:top w:val="none" w:sz="0" w:space="0" w:color="auto"/>
        <w:left w:val="none" w:sz="0" w:space="0" w:color="auto"/>
        <w:bottom w:val="none" w:sz="0" w:space="0" w:color="auto"/>
        <w:right w:val="none" w:sz="0" w:space="0" w:color="auto"/>
      </w:divBdr>
      <w:divsChild>
        <w:div w:id="18705471">
          <w:marLeft w:val="1670"/>
          <w:marRight w:val="0"/>
          <w:marTop w:val="0"/>
          <w:marBottom w:val="180"/>
          <w:divBdr>
            <w:top w:val="none" w:sz="0" w:space="0" w:color="auto"/>
            <w:left w:val="none" w:sz="0" w:space="0" w:color="auto"/>
            <w:bottom w:val="none" w:sz="0" w:space="0" w:color="auto"/>
            <w:right w:val="none" w:sz="0" w:space="0" w:color="auto"/>
          </w:divBdr>
        </w:div>
        <w:div w:id="869487087">
          <w:marLeft w:val="547"/>
          <w:marRight w:val="0"/>
          <w:marTop w:val="0"/>
          <w:marBottom w:val="180"/>
          <w:divBdr>
            <w:top w:val="none" w:sz="0" w:space="0" w:color="auto"/>
            <w:left w:val="none" w:sz="0" w:space="0" w:color="auto"/>
            <w:bottom w:val="none" w:sz="0" w:space="0" w:color="auto"/>
            <w:right w:val="none" w:sz="0" w:space="0" w:color="auto"/>
          </w:divBdr>
        </w:div>
        <w:div w:id="1153715691">
          <w:marLeft w:val="1670"/>
          <w:marRight w:val="0"/>
          <w:marTop w:val="0"/>
          <w:marBottom w:val="180"/>
          <w:divBdr>
            <w:top w:val="none" w:sz="0" w:space="0" w:color="auto"/>
            <w:left w:val="none" w:sz="0" w:space="0" w:color="auto"/>
            <w:bottom w:val="none" w:sz="0" w:space="0" w:color="auto"/>
            <w:right w:val="none" w:sz="0" w:space="0" w:color="auto"/>
          </w:divBdr>
        </w:div>
      </w:divsChild>
    </w:div>
    <w:div w:id="1295477345">
      <w:bodyDiv w:val="1"/>
      <w:marLeft w:val="0"/>
      <w:marRight w:val="0"/>
      <w:marTop w:val="0"/>
      <w:marBottom w:val="0"/>
      <w:divBdr>
        <w:top w:val="none" w:sz="0" w:space="0" w:color="auto"/>
        <w:left w:val="none" w:sz="0" w:space="0" w:color="auto"/>
        <w:bottom w:val="none" w:sz="0" w:space="0" w:color="auto"/>
        <w:right w:val="none" w:sz="0" w:space="0" w:color="auto"/>
      </w:divBdr>
      <w:divsChild>
        <w:div w:id="842280295">
          <w:marLeft w:val="1670"/>
          <w:marRight w:val="0"/>
          <w:marTop w:val="0"/>
          <w:marBottom w:val="180"/>
          <w:divBdr>
            <w:top w:val="none" w:sz="0" w:space="0" w:color="auto"/>
            <w:left w:val="none" w:sz="0" w:space="0" w:color="auto"/>
            <w:bottom w:val="none" w:sz="0" w:space="0" w:color="auto"/>
            <w:right w:val="none" w:sz="0" w:space="0" w:color="auto"/>
          </w:divBdr>
        </w:div>
        <w:div w:id="1076905127">
          <w:marLeft w:val="1670"/>
          <w:marRight w:val="0"/>
          <w:marTop w:val="0"/>
          <w:marBottom w:val="180"/>
          <w:divBdr>
            <w:top w:val="none" w:sz="0" w:space="0" w:color="auto"/>
            <w:left w:val="none" w:sz="0" w:space="0" w:color="auto"/>
            <w:bottom w:val="none" w:sz="0" w:space="0" w:color="auto"/>
            <w:right w:val="none" w:sz="0" w:space="0" w:color="auto"/>
          </w:divBdr>
        </w:div>
        <w:div w:id="1430662643">
          <w:marLeft w:val="1670"/>
          <w:marRight w:val="0"/>
          <w:marTop w:val="0"/>
          <w:marBottom w:val="180"/>
          <w:divBdr>
            <w:top w:val="none" w:sz="0" w:space="0" w:color="auto"/>
            <w:left w:val="none" w:sz="0" w:space="0" w:color="auto"/>
            <w:bottom w:val="none" w:sz="0" w:space="0" w:color="auto"/>
            <w:right w:val="none" w:sz="0" w:space="0" w:color="auto"/>
          </w:divBdr>
        </w:div>
        <w:div w:id="1824155141">
          <w:marLeft w:val="547"/>
          <w:marRight w:val="0"/>
          <w:marTop w:val="0"/>
          <w:marBottom w:val="180"/>
          <w:divBdr>
            <w:top w:val="none" w:sz="0" w:space="0" w:color="auto"/>
            <w:left w:val="none" w:sz="0" w:space="0" w:color="auto"/>
            <w:bottom w:val="none" w:sz="0" w:space="0" w:color="auto"/>
            <w:right w:val="none" w:sz="0" w:space="0" w:color="auto"/>
          </w:divBdr>
        </w:div>
      </w:divsChild>
    </w:div>
    <w:div w:id="1325279383">
      <w:bodyDiv w:val="1"/>
      <w:marLeft w:val="0"/>
      <w:marRight w:val="0"/>
      <w:marTop w:val="0"/>
      <w:marBottom w:val="0"/>
      <w:divBdr>
        <w:top w:val="none" w:sz="0" w:space="0" w:color="auto"/>
        <w:left w:val="none" w:sz="0" w:space="0" w:color="auto"/>
        <w:bottom w:val="none" w:sz="0" w:space="0" w:color="auto"/>
        <w:right w:val="none" w:sz="0" w:space="0" w:color="auto"/>
      </w:divBdr>
    </w:div>
    <w:div w:id="1330254511">
      <w:bodyDiv w:val="1"/>
      <w:marLeft w:val="0"/>
      <w:marRight w:val="0"/>
      <w:marTop w:val="0"/>
      <w:marBottom w:val="0"/>
      <w:divBdr>
        <w:top w:val="none" w:sz="0" w:space="0" w:color="auto"/>
        <w:left w:val="none" w:sz="0" w:space="0" w:color="auto"/>
        <w:bottom w:val="none" w:sz="0" w:space="0" w:color="auto"/>
        <w:right w:val="none" w:sz="0" w:space="0" w:color="auto"/>
      </w:divBdr>
      <w:divsChild>
        <w:div w:id="41635147">
          <w:marLeft w:val="547"/>
          <w:marRight w:val="0"/>
          <w:marTop w:val="0"/>
          <w:marBottom w:val="180"/>
          <w:divBdr>
            <w:top w:val="none" w:sz="0" w:space="0" w:color="auto"/>
            <w:left w:val="none" w:sz="0" w:space="0" w:color="auto"/>
            <w:bottom w:val="none" w:sz="0" w:space="0" w:color="auto"/>
            <w:right w:val="none" w:sz="0" w:space="0" w:color="auto"/>
          </w:divBdr>
        </w:div>
        <w:div w:id="2070229555">
          <w:marLeft w:val="547"/>
          <w:marRight w:val="0"/>
          <w:marTop w:val="0"/>
          <w:marBottom w:val="180"/>
          <w:divBdr>
            <w:top w:val="none" w:sz="0" w:space="0" w:color="auto"/>
            <w:left w:val="none" w:sz="0" w:space="0" w:color="auto"/>
            <w:bottom w:val="none" w:sz="0" w:space="0" w:color="auto"/>
            <w:right w:val="none" w:sz="0" w:space="0" w:color="auto"/>
          </w:divBdr>
        </w:div>
      </w:divsChild>
    </w:div>
    <w:div w:id="1340692022">
      <w:bodyDiv w:val="1"/>
      <w:marLeft w:val="0"/>
      <w:marRight w:val="0"/>
      <w:marTop w:val="0"/>
      <w:marBottom w:val="0"/>
      <w:divBdr>
        <w:top w:val="none" w:sz="0" w:space="0" w:color="auto"/>
        <w:left w:val="none" w:sz="0" w:space="0" w:color="auto"/>
        <w:bottom w:val="none" w:sz="0" w:space="0" w:color="auto"/>
        <w:right w:val="none" w:sz="0" w:space="0" w:color="auto"/>
      </w:divBdr>
      <w:divsChild>
        <w:div w:id="767654714">
          <w:marLeft w:val="0"/>
          <w:marRight w:val="0"/>
          <w:marTop w:val="0"/>
          <w:marBottom w:val="0"/>
          <w:divBdr>
            <w:top w:val="none" w:sz="0" w:space="0" w:color="auto"/>
            <w:left w:val="none" w:sz="0" w:space="0" w:color="auto"/>
            <w:bottom w:val="none" w:sz="0" w:space="0" w:color="auto"/>
            <w:right w:val="none" w:sz="0" w:space="0" w:color="auto"/>
          </w:divBdr>
        </w:div>
        <w:div w:id="896547776">
          <w:marLeft w:val="0"/>
          <w:marRight w:val="0"/>
          <w:marTop w:val="0"/>
          <w:marBottom w:val="0"/>
          <w:divBdr>
            <w:top w:val="none" w:sz="0" w:space="0" w:color="auto"/>
            <w:left w:val="none" w:sz="0" w:space="0" w:color="auto"/>
            <w:bottom w:val="none" w:sz="0" w:space="0" w:color="auto"/>
            <w:right w:val="none" w:sz="0" w:space="0" w:color="auto"/>
          </w:divBdr>
          <w:divsChild>
            <w:div w:id="16734563">
              <w:marLeft w:val="0"/>
              <w:marRight w:val="0"/>
              <w:marTop w:val="0"/>
              <w:marBottom w:val="0"/>
              <w:divBdr>
                <w:top w:val="none" w:sz="0" w:space="0" w:color="auto"/>
                <w:left w:val="none" w:sz="0" w:space="0" w:color="auto"/>
                <w:bottom w:val="none" w:sz="0" w:space="0" w:color="auto"/>
                <w:right w:val="none" w:sz="0" w:space="0" w:color="auto"/>
              </w:divBdr>
            </w:div>
            <w:div w:id="389379786">
              <w:marLeft w:val="0"/>
              <w:marRight w:val="0"/>
              <w:marTop w:val="0"/>
              <w:marBottom w:val="0"/>
              <w:divBdr>
                <w:top w:val="none" w:sz="0" w:space="0" w:color="auto"/>
                <w:left w:val="none" w:sz="0" w:space="0" w:color="auto"/>
                <w:bottom w:val="none" w:sz="0" w:space="0" w:color="auto"/>
                <w:right w:val="none" w:sz="0" w:space="0" w:color="auto"/>
              </w:divBdr>
            </w:div>
            <w:div w:id="653484165">
              <w:marLeft w:val="0"/>
              <w:marRight w:val="0"/>
              <w:marTop w:val="0"/>
              <w:marBottom w:val="0"/>
              <w:divBdr>
                <w:top w:val="none" w:sz="0" w:space="0" w:color="auto"/>
                <w:left w:val="none" w:sz="0" w:space="0" w:color="auto"/>
                <w:bottom w:val="none" w:sz="0" w:space="0" w:color="auto"/>
                <w:right w:val="none" w:sz="0" w:space="0" w:color="auto"/>
              </w:divBdr>
            </w:div>
            <w:div w:id="1579707951">
              <w:marLeft w:val="0"/>
              <w:marRight w:val="0"/>
              <w:marTop w:val="0"/>
              <w:marBottom w:val="0"/>
              <w:divBdr>
                <w:top w:val="none" w:sz="0" w:space="0" w:color="auto"/>
                <w:left w:val="none" w:sz="0" w:space="0" w:color="auto"/>
                <w:bottom w:val="none" w:sz="0" w:space="0" w:color="auto"/>
                <w:right w:val="none" w:sz="0" w:space="0" w:color="auto"/>
              </w:divBdr>
            </w:div>
            <w:div w:id="2036423796">
              <w:marLeft w:val="0"/>
              <w:marRight w:val="0"/>
              <w:marTop w:val="0"/>
              <w:marBottom w:val="0"/>
              <w:divBdr>
                <w:top w:val="none" w:sz="0" w:space="0" w:color="auto"/>
                <w:left w:val="none" w:sz="0" w:space="0" w:color="auto"/>
                <w:bottom w:val="none" w:sz="0" w:space="0" w:color="auto"/>
                <w:right w:val="none" w:sz="0" w:space="0" w:color="auto"/>
              </w:divBdr>
            </w:div>
          </w:divsChild>
        </w:div>
        <w:div w:id="1731341359">
          <w:marLeft w:val="0"/>
          <w:marRight w:val="0"/>
          <w:marTop w:val="0"/>
          <w:marBottom w:val="0"/>
          <w:divBdr>
            <w:top w:val="none" w:sz="0" w:space="0" w:color="auto"/>
            <w:left w:val="none" w:sz="0" w:space="0" w:color="auto"/>
            <w:bottom w:val="none" w:sz="0" w:space="0" w:color="auto"/>
            <w:right w:val="none" w:sz="0" w:space="0" w:color="auto"/>
          </w:divBdr>
        </w:div>
      </w:divsChild>
    </w:div>
    <w:div w:id="1422608406">
      <w:bodyDiv w:val="1"/>
      <w:marLeft w:val="0"/>
      <w:marRight w:val="0"/>
      <w:marTop w:val="0"/>
      <w:marBottom w:val="0"/>
      <w:divBdr>
        <w:top w:val="none" w:sz="0" w:space="0" w:color="auto"/>
        <w:left w:val="none" w:sz="0" w:space="0" w:color="auto"/>
        <w:bottom w:val="none" w:sz="0" w:space="0" w:color="auto"/>
        <w:right w:val="none" w:sz="0" w:space="0" w:color="auto"/>
      </w:divBdr>
      <w:divsChild>
        <w:div w:id="150799452">
          <w:marLeft w:val="1166"/>
          <w:marRight w:val="0"/>
          <w:marTop w:val="0"/>
          <w:marBottom w:val="60"/>
          <w:divBdr>
            <w:top w:val="none" w:sz="0" w:space="0" w:color="auto"/>
            <w:left w:val="none" w:sz="0" w:space="0" w:color="auto"/>
            <w:bottom w:val="none" w:sz="0" w:space="0" w:color="auto"/>
            <w:right w:val="none" w:sz="0" w:space="0" w:color="auto"/>
          </w:divBdr>
        </w:div>
        <w:div w:id="363945995">
          <w:marLeft w:val="1166"/>
          <w:marRight w:val="0"/>
          <w:marTop w:val="0"/>
          <w:marBottom w:val="60"/>
          <w:divBdr>
            <w:top w:val="none" w:sz="0" w:space="0" w:color="auto"/>
            <w:left w:val="none" w:sz="0" w:space="0" w:color="auto"/>
            <w:bottom w:val="none" w:sz="0" w:space="0" w:color="auto"/>
            <w:right w:val="none" w:sz="0" w:space="0" w:color="auto"/>
          </w:divBdr>
        </w:div>
        <w:div w:id="515311012">
          <w:marLeft w:val="547"/>
          <w:marRight w:val="0"/>
          <w:marTop w:val="0"/>
          <w:marBottom w:val="60"/>
          <w:divBdr>
            <w:top w:val="none" w:sz="0" w:space="0" w:color="auto"/>
            <w:left w:val="none" w:sz="0" w:space="0" w:color="auto"/>
            <w:bottom w:val="none" w:sz="0" w:space="0" w:color="auto"/>
            <w:right w:val="none" w:sz="0" w:space="0" w:color="auto"/>
          </w:divBdr>
        </w:div>
        <w:div w:id="741100958">
          <w:marLeft w:val="1166"/>
          <w:marRight w:val="0"/>
          <w:marTop w:val="0"/>
          <w:marBottom w:val="60"/>
          <w:divBdr>
            <w:top w:val="none" w:sz="0" w:space="0" w:color="auto"/>
            <w:left w:val="none" w:sz="0" w:space="0" w:color="auto"/>
            <w:bottom w:val="none" w:sz="0" w:space="0" w:color="auto"/>
            <w:right w:val="none" w:sz="0" w:space="0" w:color="auto"/>
          </w:divBdr>
        </w:div>
        <w:div w:id="796920926">
          <w:marLeft w:val="1166"/>
          <w:marRight w:val="0"/>
          <w:marTop w:val="0"/>
          <w:marBottom w:val="60"/>
          <w:divBdr>
            <w:top w:val="none" w:sz="0" w:space="0" w:color="auto"/>
            <w:left w:val="none" w:sz="0" w:space="0" w:color="auto"/>
            <w:bottom w:val="none" w:sz="0" w:space="0" w:color="auto"/>
            <w:right w:val="none" w:sz="0" w:space="0" w:color="auto"/>
          </w:divBdr>
        </w:div>
        <w:div w:id="829948538">
          <w:marLeft w:val="1166"/>
          <w:marRight w:val="0"/>
          <w:marTop w:val="0"/>
          <w:marBottom w:val="60"/>
          <w:divBdr>
            <w:top w:val="none" w:sz="0" w:space="0" w:color="auto"/>
            <w:left w:val="none" w:sz="0" w:space="0" w:color="auto"/>
            <w:bottom w:val="none" w:sz="0" w:space="0" w:color="auto"/>
            <w:right w:val="none" w:sz="0" w:space="0" w:color="auto"/>
          </w:divBdr>
        </w:div>
        <w:div w:id="843665465">
          <w:marLeft w:val="547"/>
          <w:marRight w:val="0"/>
          <w:marTop w:val="0"/>
          <w:marBottom w:val="60"/>
          <w:divBdr>
            <w:top w:val="none" w:sz="0" w:space="0" w:color="auto"/>
            <w:left w:val="none" w:sz="0" w:space="0" w:color="auto"/>
            <w:bottom w:val="none" w:sz="0" w:space="0" w:color="auto"/>
            <w:right w:val="none" w:sz="0" w:space="0" w:color="auto"/>
          </w:divBdr>
        </w:div>
        <w:div w:id="1166245151">
          <w:marLeft w:val="547"/>
          <w:marRight w:val="0"/>
          <w:marTop w:val="0"/>
          <w:marBottom w:val="160"/>
          <w:divBdr>
            <w:top w:val="none" w:sz="0" w:space="0" w:color="auto"/>
            <w:left w:val="none" w:sz="0" w:space="0" w:color="auto"/>
            <w:bottom w:val="none" w:sz="0" w:space="0" w:color="auto"/>
            <w:right w:val="none" w:sz="0" w:space="0" w:color="auto"/>
          </w:divBdr>
        </w:div>
        <w:div w:id="1542981828">
          <w:marLeft w:val="1166"/>
          <w:marRight w:val="0"/>
          <w:marTop w:val="0"/>
          <w:marBottom w:val="60"/>
          <w:divBdr>
            <w:top w:val="none" w:sz="0" w:space="0" w:color="auto"/>
            <w:left w:val="none" w:sz="0" w:space="0" w:color="auto"/>
            <w:bottom w:val="none" w:sz="0" w:space="0" w:color="auto"/>
            <w:right w:val="none" w:sz="0" w:space="0" w:color="auto"/>
          </w:divBdr>
        </w:div>
        <w:div w:id="1557279042">
          <w:marLeft w:val="1166"/>
          <w:marRight w:val="0"/>
          <w:marTop w:val="0"/>
          <w:marBottom w:val="60"/>
          <w:divBdr>
            <w:top w:val="none" w:sz="0" w:space="0" w:color="auto"/>
            <w:left w:val="none" w:sz="0" w:space="0" w:color="auto"/>
            <w:bottom w:val="none" w:sz="0" w:space="0" w:color="auto"/>
            <w:right w:val="none" w:sz="0" w:space="0" w:color="auto"/>
          </w:divBdr>
        </w:div>
        <w:div w:id="1613248775">
          <w:marLeft w:val="1166"/>
          <w:marRight w:val="0"/>
          <w:marTop w:val="0"/>
          <w:marBottom w:val="60"/>
          <w:divBdr>
            <w:top w:val="none" w:sz="0" w:space="0" w:color="auto"/>
            <w:left w:val="none" w:sz="0" w:space="0" w:color="auto"/>
            <w:bottom w:val="none" w:sz="0" w:space="0" w:color="auto"/>
            <w:right w:val="none" w:sz="0" w:space="0" w:color="auto"/>
          </w:divBdr>
        </w:div>
        <w:div w:id="1756050792">
          <w:marLeft w:val="547"/>
          <w:marRight w:val="0"/>
          <w:marTop w:val="0"/>
          <w:marBottom w:val="160"/>
          <w:divBdr>
            <w:top w:val="none" w:sz="0" w:space="0" w:color="auto"/>
            <w:left w:val="none" w:sz="0" w:space="0" w:color="auto"/>
            <w:bottom w:val="none" w:sz="0" w:space="0" w:color="auto"/>
            <w:right w:val="none" w:sz="0" w:space="0" w:color="auto"/>
          </w:divBdr>
        </w:div>
        <w:div w:id="1826698873">
          <w:marLeft w:val="1166"/>
          <w:marRight w:val="0"/>
          <w:marTop w:val="0"/>
          <w:marBottom w:val="60"/>
          <w:divBdr>
            <w:top w:val="none" w:sz="0" w:space="0" w:color="auto"/>
            <w:left w:val="none" w:sz="0" w:space="0" w:color="auto"/>
            <w:bottom w:val="none" w:sz="0" w:space="0" w:color="auto"/>
            <w:right w:val="none" w:sz="0" w:space="0" w:color="auto"/>
          </w:divBdr>
        </w:div>
      </w:divsChild>
    </w:div>
    <w:div w:id="1428690647">
      <w:bodyDiv w:val="1"/>
      <w:marLeft w:val="0"/>
      <w:marRight w:val="0"/>
      <w:marTop w:val="0"/>
      <w:marBottom w:val="0"/>
      <w:divBdr>
        <w:top w:val="none" w:sz="0" w:space="0" w:color="auto"/>
        <w:left w:val="none" w:sz="0" w:space="0" w:color="auto"/>
        <w:bottom w:val="none" w:sz="0" w:space="0" w:color="auto"/>
        <w:right w:val="none" w:sz="0" w:space="0" w:color="auto"/>
      </w:divBdr>
      <w:divsChild>
        <w:div w:id="82649933">
          <w:marLeft w:val="0"/>
          <w:marRight w:val="0"/>
          <w:marTop w:val="0"/>
          <w:marBottom w:val="0"/>
          <w:divBdr>
            <w:top w:val="none" w:sz="0" w:space="0" w:color="auto"/>
            <w:left w:val="none" w:sz="0" w:space="0" w:color="auto"/>
            <w:bottom w:val="none" w:sz="0" w:space="0" w:color="auto"/>
            <w:right w:val="none" w:sz="0" w:space="0" w:color="auto"/>
          </w:divBdr>
        </w:div>
        <w:div w:id="138495528">
          <w:marLeft w:val="0"/>
          <w:marRight w:val="0"/>
          <w:marTop w:val="0"/>
          <w:marBottom w:val="0"/>
          <w:divBdr>
            <w:top w:val="none" w:sz="0" w:space="0" w:color="auto"/>
            <w:left w:val="none" w:sz="0" w:space="0" w:color="auto"/>
            <w:bottom w:val="none" w:sz="0" w:space="0" w:color="auto"/>
            <w:right w:val="none" w:sz="0" w:space="0" w:color="auto"/>
          </w:divBdr>
        </w:div>
        <w:div w:id="655962438">
          <w:marLeft w:val="0"/>
          <w:marRight w:val="0"/>
          <w:marTop w:val="0"/>
          <w:marBottom w:val="0"/>
          <w:divBdr>
            <w:top w:val="none" w:sz="0" w:space="0" w:color="auto"/>
            <w:left w:val="none" w:sz="0" w:space="0" w:color="auto"/>
            <w:bottom w:val="none" w:sz="0" w:space="0" w:color="auto"/>
            <w:right w:val="none" w:sz="0" w:space="0" w:color="auto"/>
          </w:divBdr>
        </w:div>
        <w:div w:id="712311457">
          <w:marLeft w:val="0"/>
          <w:marRight w:val="0"/>
          <w:marTop w:val="0"/>
          <w:marBottom w:val="0"/>
          <w:divBdr>
            <w:top w:val="none" w:sz="0" w:space="0" w:color="auto"/>
            <w:left w:val="none" w:sz="0" w:space="0" w:color="auto"/>
            <w:bottom w:val="none" w:sz="0" w:space="0" w:color="auto"/>
            <w:right w:val="none" w:sz="0" w:space="0" w:color="auto"/>
          </w:divBdr>
        </w:div>
        <w:div w:id="790633465">
          <w:marLeft w:val="0"/>
          <w:marRight w:val="0"/>
          <w:marTop w:val="0"/>
          <w:marBottom w:val="0"/>
          <w:divBdr>
            <w:top w:val="none" w:sz="0" w:space="0" w:color="auto"/>
            <w:left w:val="none" w:sz="0" w:space="0" w:color="auto"/>
            <w:bottom w:val="none" w:sz="0" w:space="0" w:color="auto"/>
            <w:right w:val="none" w:sz="0" w:space="0" w:color="auto"/>
          </w:divBdr>
        </w:div>
        <w:div w:id="802772771">
          <w:marLeft w:val="0"/>
          <w:marRight w:val="0"/>
          <w:marTop w:val="0"/>
          <w:marBottom w:val="0"/>
          <w:divBdr>
            <w:top w:val="none" w:sz="0" w:space="0" w:color="auto"/>
            <w:left w:val="none" w:sz="0" w:space="0" w:color="auto"/>
            <w:bottom w:val="none" w:sz="0" w:space="0" w:color="auto"/>
            <w:right w:val="none" w:sz="0" w:space="0" w:color="auto"/>
          </w:divBdr>
        </w:div>
        <w:div w:id="980188810">
          <w:marLeft w:val="0"/>
          <w:marRight w:val="0"/>
          <w:marTop w:val="0"/>
          <w:marBottom w:val="0"/>
          <w:divBdr>
            <w:top w:val="none" w:sz="0" w:space="0" w:color="auto"/>
            <w:left w:val="none" w:sz="0" w:space="0" w:color="auto"/>
            <w:bottom w:val="none" w:sz="0" w:space="0" w:color="auto"/>
            <w:right w:val="none" w:sz="0" w:space="0" w:color="auto"/>
          </w:divBdr>
        </w:div>
        <w:div w:id="1029913909">
          <w:marLeft w:val="0"/>
          <w:marRight w:val="0"/>
          <w:marTop w:val="0"/>
          <w:marBottom w:val="0"/>
          <w:divBdr>
            <w:top w:val="none" w:sz="0" w:space="0" w:color="auto"/>
            <w:left w:val="none" w:sz="0" w:space="0" w:color="auto"/>
            <w:bottom w:val="none" w:sz="0" w:space="0" w:color="auto"/>
            <w:right w:val="none" w:sz="0" w:space="0" w:color="auto"/>
          </w:divBdr>
        </w:div>
        <w:div w:id="1258096315">
          <w:marLeft w:val="0"/>
          <w:marRight w:val="0"/>
          <w:marTop w:val="0"/>
          <w:marBottom w:val="0"/>
          <w:divBdr>
            <w:top w:val="none" w:sz="0" w:space="0" w:color="auto"/>
            <w:left w:val="none" w:sz="0" w:space="0" w:color="auto"/>
            <w:bottom w:val="none" w:sz="0" w:space="0" w:color="auto"/>
            <w:right w:val="none" w:sz="0" w:space="0" w:color="auto"/>
          </w:divBdr>
        </w:div>
        <w:div w:id="1290087732">
          <w:marLeft w:val="0"/>
          <w:marRight w:val="0"/>
          <w:marTop w:val="0"/>
          <w:marBottom w:val="0"/>
          <w:divBdr>
            <w:top w:val="none" w:sz="0" w:space="0" w:color="auto"/>
            <w:left w:val="none" w:sz="0" w:space="0" w:color="auto"/>
            <w:bottom w:val="none" w:sz="0" w:space="0" w:color="auto"/>
            <w:right w:val="none" w:sz="0" w:space="0" w:color="auto"/>
          </w:divBdr>
        </w:div>
        <w:div w:id="1294365825">
          <w:marLeft w:val="0"/>
          <w:marRight w:val="0"/>
          <w:marTop w:val="0"/>
          <w:marBottom w:val="0"/>
          <w:divBdr>
            <w:top w:val="none" w:sz="0" w:space="0" w:color="auto"/>
            <w:left w:val="none" w:sz="0" w:space="0" w:color="auto"/>
            <w:bottom w:val="none" w:sz="0" w:space="0" w:color="auto"/>
            <w:right w:val="none" w:sz="0" w:space="0" w:color="auto"/>
          </w:divBdr>
        </w:div>
        <w:div w:id="1294676604">
          <w:marLeft w:val="0"/>
          <w:marRight w:val="0"/>
          <w:marTop w:val="0"/>
          <w:marBottom w:val="0"/>
          <w:divBdr>
            <w:top w:val="none" w:sz="0" w:space="0" w:color="auto"/>
            <w:left w:val="none" w:sz="0" w:space="0" w:color="auto"/>
            <w:bottom w:val="none" w:sz="0" w:space="0" w:color="auto"/>
            <w:right w:val="none" w:sz="0" w:space="0" w:color="auto"/>
          </w:divBdr>
        </w:div>
      </w:divsChild>
    </w:div>
    <w:div w:id="1453481228">
      <w:bodyDiv w:val="1"/>
      <w:marLeft w:val="0"/>
      <w:marRight w:val="0"/>
      <w:marTop w:val="0"/>
      <w:marBottom w:val="0"/>
      <w:divBdr>
        <w:top w:val="none" w:sz="0" w:space="0" w:color="auto"/>
        <w:left w:val="none" w:sz="0" w:space="0" w:color="auto"/>
        <w:bottom w:val="none" w:sz="0" w:space="0" w:color="auto"/>
        <w:right w:val="none" w:sz="0" w:space="0" w:color="auto"/>
      </w:divBdr>
      <w:divsChild>
        <w:div w:id="136848939">
          <w:marLeft w:val="0"/>
          <w:marRight w:val="0"/>
          <w:marTop w:val="0"/>
          <w:marBottom w:val="0"/>
          <w:divBdr>
            <w:top w:val="none" w:sz="0" w:space="0" w:color="auto"/>
            <w:left w:val="none" w:sz="0" w:space="0" w:color="auto"/>
            <w:bottom w:val="none" w:sz="0" w:space="0" w:color="auto"/>
            <w:right w:val="none" w:sz="0" w:space="0" w:color="auto"/>
          </w:divBdr>
        </w:div>
        <w:div w:id="1397900851">
          <w:marLeft w:val="0"/>
          <w:marRight w:val="0"/>
          <w:marTop w:val="0"/>
          <w:marBottom w:val="0"/>
          <w:divBdr>
            <w:top w:val="none" w:sz="0" w:space="0" w:color="auto"/>
            <w:left w:val="none" w:sz="0" w:space="0" w:color="auto"/>
            <w:bottom w:val="none" w:sz="0" w:space="0" w:color="auto"/>
            <w:right w:val="none" w:sz="0" w:space="0" w:color="auto"/>
          </w:divBdr>
        </w:div>
        <w:div w:id="1576822960">
          <w:marLeft w:val="0"/>
          <w:marRight w:val="0"/>
          <w:marTop w:val="0"/>
          <w:marBottom w:val="0"/>
          <w:divBdr>
            <w:top w:val="none" w:sz="0" w:space="0" w:color="auto"/>
            <w:left w:val="none" w:sz="0" w:space="0" w:color="auto"/>
            <w:bottom w:val="none" w:sz="0" w:space="0" w:color="auto"/>
            <w:right w:val="none" w:sz="0" w:space="0" w:color="auto"/>
          </w:divBdr>
          <w:divsChild>
            <w:div w:id="550921591">
              <w:marLeft w:val="0"/>
              <w:marRight w:val="0"/>
              <w:marTop w:val="0"/>
              <w:marBottom w:val="0"/>
              <w:divBdr>
                <w:top w:val="none" w:sz="0" w:space="0" w:color="auto"/>
                <w:left w:val="none" w:sz="0" w:space="0" w:color="auto"/>
                <w:bottom w:val="none" w:sz="0" w:space="0" w:color="auto"/>
                <w:right w:val="none" w:sz="0" w:space="0" w:color="auto"/>
              </w:divBdr>
            </w:div>
            <w:div w:id="883950181">
              <w:marLeft w:val="0"/>
              <w:marRight w:val="0"/>
              <w:marTop w:val="0"/>
              <w:marBottom w:val="0"/>
              <w:divBdr>
                <w:top w:val="none" w:sz="0" w:space="0" w:color="auto"/>
                <w:left w:val="none" w:sz="0" w:space="0" w:color="auto"/>
                <w:bottom w:val="none" w:sz="0" w:space="0" w:color="auto"/>
                <w:right w:val="none" w:sz="0" w:space="0" w:color="auto"/>
              </w:divBdr>
            </w:div>
            <w:div w:id="1081680631">
              <w:marLeft w:val="0"/>
              <w:marRight w:val="0"/>
              <w:marTop w:val="0"/>
              <w:marBottom w:val="0"/>
              <w:divBdr>
                <w:top w:val="none" w:sz="0" w:space="0" w:color="auto"/>
                <w:left w:val="none" w:sz="0" w:space="0" w:color="auto"/>
                <w:bottom w:val="none" w:sz="0" w:space="0" w:color="auto"/>
                <w:right w:val="none" w:sz="0" w:space="0" w:color="auto"/>
              </w:divBdr>
            </w:div>
            <w:div w:id="1605920460">
              <w:marLeft w:val="0"/>
              <w:marRight w:val="0"/>
              <w:marTop w:val="0"/>
              <w:marBottom w:val="0"/>
              <w:divBdr>
                <w:top w:val="none" w:sz="0" w:space="0" w:color="auto"/>
                <w:left w:val="none" w:sz="0" w:space="0" w:color="auto"/>
                <w:bottom w:val="none" w:sz="0" w:space="0" w:color="auto"/>
                <w:right w:val="none" w:sz="0" w:space="0" w:color="auto"/>
              </w:divBdr>
            </w:div>
            <w:div w:id="1823228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5059854">
      <w:bodyDiv w:val="1"/>
      <w:marLeft w:val="0"/>
      <w:marRight w:val="0"/>
      <w:marTop w:val="0"/>
      <w:marBottom w:val="0"/>
      <w:divBdr>
        <w:top w:val="none" w:sz="0" w:space="0" w:color="auto"/>
        <w:left w:val="none" w:sz="0" w:space="0" w:color="auto"/>
        <w:bottom w:val="none" w:sz="0" w:space="0" w:color="auto"/>
        <w:right w:val="none" w:sz="0" w:space="0" w:color="auto"/>
      </w:divBdr>
    </w:div>
    <w:div w:id="1458990242">
      <w:bodyDiv w:val="1"/>
      <w:marLeft w:val="0"/>
      <w:marRight w:val="0"/>
      <w:marTop w:val="0"/>
      <w:marBottom w:val="0"/>
      <w:divBdr>
        <w:top w:val="none" w:sz="0" w:space="0" w:color="auto"/>
        <w:left w:val="none" w:sz="0" w:space="0" w:color="auto"/>
        <w:bottom w:val="none" w:sz="0" w:space="0" w:color="auto"/>
        <w:right w:val="none" w:sz="0" w:space="0" w:color="auto"/>
      </w:divBdr>
    </w:div>
    <w:div w:id="1527869660">
      <w:bodyDiv w:val="1"/>
      <w:marLeft w:val="0"/>
      <w:marRight w:val="0"/>
      <w:marTop w:val="0"/>
      <w:marBottom w:val="0"/>
      <w:divBdr>
        <w:top w:val="none" w:sz="0" w:space="0" w:color="auto"/>
        <w:left w:val="none" w:sz="0" w:space="0" w:color="auto"/>
        <w:bottom w:val="none" w:sz="0" w:space="0" w:color="auto"/>
        <w:right w:val="none" w:sz="0" w:space="0" w:color="auto"/>
      </w:divBdr>
    </w:div>
    <w:div w:id="1580824411">
      <w:bodyDiv w:val="1"/>
      <w:marLeft w:val="0"/>
      <w:marRight w:val="0"/>
      <w:marTop w:val="0"/>
      <w:marBottom w:val="0"/>
      <w:divBdr>
        <w:top w:val="none" w:sz="0" w:space="0" w:color="auto"/>
        <w:left w:val="none" w:sz="0" w:space="0" w:color="auto"/>
        <w:bottom w:val="none" w:sz="0" w:space="0" w:color="auto"/>
        <w:right w:val="none" w:sz="0" w:space="0" w:color="auto"/>
      </w:divBdr>
      <w:divsChild>
        <w:div w:id="92938435">
          <w:marLeft w:val="0"/>
          <w:marRight w:val="0"/>
          <w:marTop w:val="0"/>
          <w:marBottom w:val="0"/>
          <w:divBdr>
            <w:top w:val="none" w:sz="0" w:space="0" w:color="auto"/>
            <w:left w:val="none" w:sz="0" w:space="0" w:color="auto"/>
            <w:bottom w:val="none" w:sz="0" w:space="0" w:color="auto"/>
            <w:right w:val="none" w:sz="0" w:space="0" w:color="auto"/>
          </w:divBdr>
          <w:divsChild>
            <w:div w:id="156506826">
              <w:marLeft w:val="0"/>
              <w:marRight w:val="0"/>
              <w:marTop w:val="0"/>
              <w:marBottom w:val="0"/>
              <w:divBdr>
                <w:top w:val="none" w:sz="0" w:space="0" w:color="auto"/>
                <w:left w:val="none" w:sz="0" w:space="0" w:color="auto"/>
                <w:bottom w:val="none" w:sz="0" w:space="0" w:color="auto"/>
                <w:right w:val="none" w:sz="0" w:space="0" w:color="auto"/>
              </w:divBdr>
            </w:div>
            <w:div w:id="668218272">
              <w:marLeft w:val="0"/>
              <w:marRight w:val="0"/>
              <w:marTop w:val="0"/>
              <w:marBottom w:val="0"/>
              <w:divBdr>
                <w:top w:val="none" w:sz="0" w:space="0" w:color="auto"/>
                <w:left w:val="none" w:sz="0" w:space="0" w:color="auto"/>
                <w:bottom w:val="none" w:sz="0" w:space="0" w:color="auto"/>
                <w:right w:val="none" w:sz="0" w:space="0" w:color="auto"/>
              </w:divBdr>
            </w:div>
            <w:div w:id="871118164">
              <w:marLeft w:val="0"/>
              <w:marRight w:val="0"/>
              <w:marTop w:val="0"/>
              <w:marBottom w:val="0"/>
              <w:divBdr>
                <w:top w:val="none" w:sz="0" w:space="0" w:color="auto"/>
                <w:left w:val="none" w:sz="0" w:space="0" w:color="auto"/>
                <w:bottom w:val="none" w:sz="0" w:space="0" w:color="auto"/>
                <w:right w:val="none" w:sz="0" w:space="0" w:color="auto"/>
              </w:divBdr>
            </w:div>
            <w:div w:id="1266229730">
              <w:marLeft w:val="0"/>
              <w:marRight w:val="0"/>
              <w:marTop w:val="0"/>
              <w:marBottom w:val="0"/>
              <w:divBdr>
                <w:top w:val="none" w:sz="0" w:space="0" w:color="auto"/>
                <w:left w:val="none" w:sz="0" w:space="0" w:color="auto"/>
                <w:bottom w:val="none" w:sz="0" w:space="0" w:color="auto"/>
                <w:right w:val="none" w:sz="0" w:space="0" w:color="auto"/>
              </w:divBdr>
            </w:div>
            <w:div w:id="2011638237">
              <w:marLeft w:val="0"/>
              <w:marRight w:val="0"/>
              <w:marTop w:val="0"/>
              <w:marBottom w:val="0"/>
              <w:divBdr>
                <w:top w:val="none" w:sz="0" w:space="0" w:color="auto"/>
                <w:left w:val="none" w:sz="0" w:space="0" w:color="auto"/>
                <w:bottom w:val="none" w:sz="0" w:space="0" w:color="auto"/>
                <w:right w:val="none" w:sz="0" w:space="0" w:color="auto"/>
              </w:divBdr>
            </w:div>
          </w:divsChild>
        </w:div>
        <w:div w:id="1514612602">
          <w:marLeft w:val="0"/>
          <w:marRight w:val="0"/>
          <w:marTop w:val="0"/>
          <w:marBottom w:val="0"/>
          <w:divBdr>
            <w:top w:val="none" w:sz="0" w:space="0" w:color="auto"/>
            <w:left w:val="none" w:sz="0" w:space="0" w:color="auto"/>
            <w:bottom w:val="none" w:sz="0" w:space="0" w:color="auto"/>
            <w:right w:val="none" w:sz="0" w:space="0" w:color="auto"/>
          </w:divBdr>
        </w:div>
        <w:div w:id="2097289043">
          <w:marLeft w:val="0"/>
          <w:marRight w:val="0"/>
          <w:marTop w:val="0"/>
          <w:marBottom w:val="0"/>
          <w:divBdr>
            <w:top w:val="none" w:sz="0" w:space="0" w:color="auto"/>
            <w:left w:val="none" w:sz="0" w:space="0" w:color="auto"/>
            <w:bottom w:val="none" w:sz="0" w:space="0" w:color="auto"/>
            <w:right w:val="none" w:sz="0" w:space="0" w:color="auto"/>
          </w:divBdr>
        </w:div>
      </w:divsChild>
    </w:div>
    <w:div w:id="1664893826">
      <w:bodyDiv w:val="1"/>
      <w:marLeft w:val="0"/>
      <w:marRight w:val="0"/>
      <w:marTop w:val="0"/>
      <w:marBottom w:val="0"/>
      <w:divBdr>
        <w:top w:val="none" w:sz="0" w:space="0" w:color="auto"/>
        <w:left w:val="none" w:sz="0" w:space="0" w:color="auto"/>
        <w:bottom w:val="none" w:sz="0" w:space="0" w:color="auto"/>
        <w:right w:val="none" w:sz="0" w:space="0" w:color="auto"/>
      </w:divBdr>
    </w:div>
    <w:div w:id="1686789596">
      <w:bodyDiv w:val="1"/>
      <w:marLeft w:val="0"/>
      <w:marRight w:val="0"/>
      <w:marTop w:val="0"/>
      <w:marBottom w:val="0"/>
      <w:divBdr>
        <w:top w:val="none" w:sz="0" w:space="0" w:color="auto"/>
        <w:left w:val="none" w:sz="0" w:space="0" w:color="auto"/>
        <w:bottom w:val="none" w:sz="0" w:space="0" w:color="auto"/>
        <w:right w:val="none" w:sz="0" w:space="0" w:color="auto"/>
      </w:divBdr>
    </w:div>
    <w:div w:id="1695497615">
      <w:bodyDiv w:val="1"/>
      <w:marLeft w:val="0"/>
      <w:marRight w:val="0"/>
      <w:marTop w:val="0"/>
      <w:marBottom w:val="0"/>
      <w:divBdr>
        <w:top w:val="none" w:sz="0" w:space="0" w:color="auto"/>
        <w:left w:val="none" w:sz="0" w:space="0" w:color="auto"/>
        <w:bottom w:val="none" w:sz="0" w:space="0" w:color="auto"/>
        <w:right w:val="none" w:sz="0" w:space="0" w:color="auto"/>
      </w:divBdr>
      <w:divsChild>
        <w:div w:id="140199149">
          <w:marLeft w:val="0"/>
          <w:marRight w:val="0"/>
          <w:marTop w:val="0"/>
          <w:marBottom w:val="0"/>
          <w:divBdr>
            <w:top w:val="none" w:sz="0" w:space="0" w:color="auto"/>
            <w:left w:val="none" w:sz="0" w:space="0" w:color="auto"/>
            <w:bottom w:val="none" w:sz="0" w:space="0" w:color="auto"/>
            <w:right w:val="none" w:sz="0" w:space="0" w:color="auto"/>
          </w:divBdr>
        </w:div>
        <w:div w:id="272396753">
          <w:marLeft w:val="0"/>
          <w:marRight w:val="0"/>
          <w:marTop w:val="0"/>
          <w:marBottom w:val="0"/>
          <w:divBdr>
            <w:top w:val="none" w:sz="0" w:space="0" w:color="auto"/>
            <w:left w:val="none" w:sz="0" w:space="0" w:color="auto"/>
            <w:bottom w:val="none" w:sz="0" w:space="0" w:color="auto"/>
            <w:right w:val="none" w:sz="0" w:space="0" w:color="auto"/>
          </w:divBdr>
        </w:div>
        <w:div w:id="287007020">
          <w:marLeft w:val="0"/>
          <w:marRight w:val="0"/>
          <w:marTop w:val="0"/>
          <w:marBottom w:val="0"/>
          <w:divBdr>
            <w:top w:val="none" w:sz="0" w:space="0" w:color="auto"/>
            <w:left w:val="none" w:sz="0" w:space="0" w:color="auto"/>
            <w:bottom w:val="none" w:sz="0" w:space="0" w:color="auto"/>
            <w:right w:val="none" w:sz="0" w:space="0" w:color="auto"/>
          </w:divBdr>
        </w:div>
        <w:div w:id="302590106">
          <w:marLeft w:val="0"/>
          <w:marRight w:val="0"/>
          <w:marTop w:val="0"/>
          <w:marBottom w:val="0"/>
          <w:divBdr>
            <w:top w:val="none" w:sz="0" w:space="0" w:color="auto"/>
            <w:left w:val="none" w:sz="0" w:space="0" w:color="auto"/>
            <w:bottom w:val="none" w:sz="0" w:space="0" w:color="auto"/>
            <w:right w:val="none" w:sz="0" w:space="0" w:color="auto"/>
          </w:divBdr>
        </w:div>
        <w:div w:id="310451891">
          <w:marLeft w:val="0"/>
          <w:marRight w:val="0"/>
          <w:marTop w:val="0"/>
          <w:marBottom w:val="0"/>
          <w:divBdr>
            <w:top w:val="none" w:sz="0" w:space="0" w:color="auto"/>
            <w:left w:val="none" w:sz="0" w:space="0" w:color="auto"/>
            <w:bottom w:val="none" w:sz="0" w:space="0" w:color="auto"/>
            <w:right w:val="none" w:sz="0" w:space="0" w:color="auto"/>
          </w:divBdr>
        </w:div>
        <w:div w:id="336929457">
          <w:marLeft w:val="0"/>
          <w:marRight w:val="0"/>
          <w:marTop w:val="0"/>
          <w:marBottom w:val="0"/>
          <w:divBdr>
            <w:top w:val="none" w:sz="0" w:space="0" w:color="auto"/>
            <w:left w:val="none" w:sz="0" w:space="0" w:color="auto"/>
            <w:bottom w:val="none" w:sz="0" w:space="0" w:color="auto"/>
            <w:right w:val="none" w:sz="0" w:space="0" w:color="auto"/>
          </w:divBdr>
        </w:div>
        <w:div w:id="538856156">
          <w:marLeft w:val="0"/>
          <w:marRight w:val="0"/>
          <w:marTop w:val="0"/>
          <w:marBottom w:val="0"/>
          <w:divBdr>
            <w:top w:val="none" w:sz="0" w:space="0" w:color="auto"/>
            <w:left w:val="none" w:sz="0" w:space="0" w:color="auto"/>
            <w:bottom w:val="none" w:sz="0" w:space="0" w:color="auto"/>
            <w:right w:val="none" w:sz="0" w:space="0" w:color="auto"/>
          </w:divBdr>
        </w:div>
        <w:div w:id="601571542">
          <w:marLeft w:val="0"/>
          <w:marRight w:val="0"/>
          <w:marTop w:val="0"/>
          <w:marBottom w:val="0"/>
          <w:divBdr>
            <w:top w:val="none" w:sz="0" w:space="0" w:color="auto"/>
            <w:left w:val="none" w:sz="0" w:space="0" w:color="auto"/>
            <w:bottom w:val="none" w:sz="0" w:space="0" w:color="auto"/>
            <w:right w:val="none" w:sz="0" w:space="0" w:color="auto"/>
          </w:divBdr>
        </w:div>
        <w:div w:id="749812875">
          <w:marLeft w:val="0"/>
          <w:marRight w:val="0"/>
          <w:marTop w:val="0"/>
          <w:marBottom w:val="0"/>
          <w:divBdr>
            <w:top w:val="none" w:sz="0" w:space="0" w:color="auto"/>
            <w:left w:val="none" w:sz="0" w:space="0" w:color="auto"/>
            <w:bottom w:val="none" w:sz="0" w:space="0" w:color="auto"/>
            <w:right w:val="none" w:sz="0" w:space="0" w:color="auto"/>
          </w:divBdr>
        </w:div>
        <w:div w:id="750927372">
          <w:marLeft w:val="0"/>
          <w:marRight w:val="0"/>
          <w:marTop w:val="0"/>
          <w:marBottom w:val="0"/>
          <w:divBdr>
            <w:top w:val="none" w:sz="0" w:space="0" w:color="auto"/>
            <w:left w:val="none" w:sz="0" w:space="0" w:color="auto"/>
            <w:bottom w:val="none" w:sz="0" w:space="0" w:color="auto"/>
            <w:right w:val="none" w:sz="0" w:space="0" w:color="auto"/>
          </w:divBdr>
        </w:div>
        <w:div w:id="861630838">
          <w:marLeft w:val="0"/>
          <w:marRight w:val="0"/>
          <w:marTop w:val="0"/>
          <w:marBottom w:val="0"/>
          <w:divBdr>
            <w:top w:val="none" w:sz="0" w:space="0" w:color="auto"/>
            <w:left w:val="none" w:sz="0" w:space="0" w:color="auto"/>
            <w:bottom w:val="none" w:sz="0" w:space="0" w:color="auto"/>
            <w:right w:val="none" w:sz="0" w:space="0" w:color="auto"/>
          </w:divBdr>
        </w:div>
        <w:div w:id="883718847">
          <w:marLeft w:val="0"/>
          <w:marRight w:val="0"/>
          <w:marTop w:val="0"/>
          <w:marBottom w:val="0"/>
          <w:divBdr>
            <w:top w:val="none" w:sz="0" w:space="0" w:color="auto"/>
            <w:left w:val="none" w:sz="0" w:space="0" w:color="auto"/>
            <w:bottom w:val="none" w:sz="0" w:space="0" w:color="auto"/>
            <w:right w:val="none" w:sz="0" w:space="0" w:color="auto"/>
          </w:divBdr>
        </w:div>
        <w:div w:id="906067114">
          <w:marLeft w:val="0"/>
          <w:marRight w:val="0"/>
          <w:marTop w:val="0"/>
          <w:marBottom w:val="0"/>
          <w:divBdr>
            <w:top w:val="none" w:sz="0" w:space="0" w:color="auto"/>
            <w:left w:val="none" w:sz="0" w:space="0" w:color="auto"/>
            <w:bottom w:val="none" w:sz="0" w:space="0" w:color="auto"/>
            <w:right w:val="none" w:sz="0" w:space="0" w:color="auto"/>
          </w:divBdr>
        </w:div>
        <w:div w:id="1016732200">
          <w:marLeft w:val="0"/>
          <w:marRight w:val="0"/>
          <w:marTop w:val="0"/>
          <w:marBottom w:val="0"/>
          <w:divBdr>
            <w:top w:val="none" w:sz="0" w:space="0" w:color="auto"/>
            <w:left w:val="none" w:sz="0" w:space="0" w:color="auto"/>
            <w:bottom w:val="none" w:sz="0" w:space="0" w:color="auto"/>
            <w:right w:val="none" w:sz="0" w:space="0" w:color="auto"/>
          </w:divBdr>
        </w:div>
        <w:div w:id="1023360285">
          <w:marLeft w:val="0"/>
          <w:marRight w:val="0"/>
          <w:marTop w:val="0"/>
          <w:marBottom w:val="0"/>
          <w:divBdr>
            <w:top w:val="none" w:sz="0" w:space="0" w:color="auto"/>
            <w:left w:val="none" w:sz="0" w:space="0" w:color="auto"/>
            <w:bottom w:val="none" w:sz="0" w:space="0" w:color="auto"/>
            <w:right w:val="none" w:sz="0" w:space="0" w:color="auto"/>
          </w:divBdr>
        </w:div>
        <w:div w:id="1191606523">
          <w:marLeft w:val="0"/>
          <w:marRight w:val="0"/>
          <w:marTop w:val="0"/>
          <w:marBottom w:val="0"/>
          <w:divBdr>
            <w:top w:val="none" w:sz="0" w:space="0" w:color="auto"/>
            <w:left w:val="none" w:sz="0" w:space="0" w:color="auto"/>
            <w:bottom w:val="none" w:sz="0" w:space="0" w:color="auto"/>
            <w:right w:val="none" w:sz="0" w:space="0" w:color="auto"/>
          </w:divBdr>
        </w:div>
        <w:div w:id="1342514522">
          <w:marLeft w:val="0"/>
          <w:marRight w:val="0"/>
          <w:marTop w:val="0"/>
          <w:marBottom w:val="0"/>
          <w:divBdr>
            <w:top w:val="none" w:sz="0" w:space="0" w:color="auto"/>
            <w:left w:val="none" w:sz="0" w:space="0" w:color="auto"/>
            <w:bottom w:val="none" w:sz="0" w:space="0" w:color="auto"/>
            <w:right w:val="none" w:sz="0" w:space="0" w:color="auto"/>
          </w:divBdr>
        </w:div>
        <w:div w:id="1362822831">
          <w:marLeft w:val="0"/>
          <w:marRight w:val="0"/>
          <w:marTop w:val="0"/>
          <w:marBottom w:val="0"/>
          <w:divBdr>
            <w:top w:val="none" w:sz="0" w:space="0" w:color="auto"/>
            <w:left w:val="none" w:sz="0" w:space="0" w:color="auto"/>
            <w:bottom w:val="none" w:sz="0" w:space="0" w:color="auto"/>
            <w:right w:val="none" w:sz="0" w:space="0" w:color="auto"/>
          </w:divBdr>
        </w:div>
        <w:div w:id="1483041541">
          <w:marLeft w:val="0"/>
          <w:marRight w:val="0"/>
          <w:marTop w:val="0"/>
          <w:marBottom w:val="0"/>
          <w:divBdr>
            <w:top w:val="none" w:sz="0" w:space="0" w:color="auto"/>
            <w:left w:val="none" w:sz="0" w:space="0" w:color="auto"/>
            <w:bottom w:val="none" w:sz="0" w:space="0" w:color="auto"/>
            <w:right w:val="none" w:sz="0" w:space="0" w:color="auto"/>
          </w:divBdr>
        </w:div>
        <w:div w:id="1534145804">
          <w:marLeft w:val="0"/>
          <w:marRight w:val="0"/>
          <w:marTop w:val="0"/>
          <w:marBottom w:val="0"/>
          <w:divBdr>
            <w:top w:val="none" w:sz="0" w:space="0" w:color="auto"/>
            <w:left w:val="none" w:sz="0" w:space="0" w:color="auto"/>
            <w:bottom w:val="none" w:sz="0" w:space="0" w:color="auto"/>
            <w:right w:val="none" w:sz="0" w:space="0" w:color="auto"/>
          </w:divBdr>
        </w:div>
        <w:div w:id="1612661373">
          <w:marLeft w:val="0"/>
          <w:marRight w:val="0"/>
          <w:marTop w:val="0"/>
          <w:marBottom w:val="0"/>
          <w:divBdr>
            <w:top w:val="none" w:sz="0" w:space="0" w:color="auto"/>
            <w:left w:val="none" w:sz="0" w:space="0" w:color="auto"/>
            <w:bottom w:val="none" w:sz="0" w:space="0" w:color="auto"/>
            <w:right w:val="none" w:sz="0" w:space="0" w:color="auto"/>
          </w:divBdr>
        </w:div>
        <w:div w:id="1623922294">
          <w:marLeft w:val="0"/>
          <w:marRight w:val="0"/>
          <w:marTop w:val="0"/>
          <w:marBottom w:val="0"/>
          <w:divBdr>
            <w:top w:val="none" w:sz="0" w:space="0" w:color="auto"/>
            <w:left w:val="none" w:sz="0" w:space="0" w:color="auto"/>
            <w:bottom w:val="none" w:sz="0" w:space="0" w:color="auto"/>
            <w:right w:val="none" w:sz="0" w:space="0" w:color="auto"/>
          </w:divBdr>
        </w:div>
        <w:div w:id="1671907912">
          <w:marLeft w:val="0"/>
          <w:marRight w:val="0"/>
          <w:marTop w:val="0"/>
          <w:marBottom w:val="0"/>
          <w:divBdr>
            <w:top w:val="none" w:sz="0" w:space="0" w:color="auto"/>
            <w:left w:val="none" w:sz="0" w:space="0" w:color="auto"/>
            <w:bottom w:val="none" w:sz="0" w:space="0" w:color="auto"/>
            <w:right w:val="none" w:sz="0" w:space="0" w:color="auto"/>
          </w:divBdr>
        </w:div>
        <w:div w:id="1694500792">
          <w:marLeft w:val="0"/>
          <w:marRight w:val="0"/>
          <w:marTop w:val="0"/>
          <w:marBottom w:val="0"/>
          <w:divBdr>
            <w:top w:val="none" w:sz="0" w:space="0" w:color="auto"/>
            <w:left w:val="none" w:sz="0" w:space="0" w:color="auto"/>
            <w:bottom w:val="none" w:sz="0" w:space="0" w:color="auto"/>
            <w:right w:val="none" w:sz="0" w:space="0" w:color="auto"/>
          </w:divBdr>
        </w:div>
        <w:div w:id="1814591044">
          <w:marLeft w:val="0"/>
          <w:marRight w:val="0"/>
          <w:marTop w:val="0"/>
          <w:marBottom w:val="0"/>
          <w:divBdr>
            <w:top w:val="none" w:sz="0" w:space="0" w:color="auto"/>
            <w:left w:val="none" w:sz="0" w:space="0" w:color="auto"/>
            <w:bottom w:val="none" w:sz="0" w:space="0" w:color="auto"/>
            <w:right w:val="none" w:sz="0" w:space="0" w:color="auto"/>
          </w:divBdr>
        </w:div>
        <w:div w:id="1902906412">
          <w:marLeft w:val="0"/>
          <w:marRight w:val="0"/>
          <w:marTop w:val="0"/>
          <w:marBottom w:val="0"/>
          <w:divBdr>
            <w:top w:val="none" w:sz="0" w:space="0" w:color="auto"/>
            <w:left w:val="none" w:sz="0" w:space="0" w:color="auto"/>
            <w:bottom w:val="none" w:sz="0" w:space="0" w:color="auto"/>
            <w:right w:val="none" w:sz="0" w:space="0" w:color="auto"/>
          </w:divBdr>
        </w:div>
        <w:div w:id="1909876875">
          <w:marLeft w:val="0"/>
          <w:marRight w:val="0"/>
          <w:marTop w:val="0"/>
          <w:marBottom w:val="0"/>
          <w:divBdr>
            <w:top w:val="none" w:sz="0" w:space="0" w:color="auto"/>
            <w:left w:val="none" w:sz="0" w:space="0" w:color="auto"/>
            <w:bottom w:val="none" w:sz="0" w:space="0" w:color="auto"/>
            <w:right w:val="none" w:sz="0" w:space="0" w:color="auto"/>
          </w:divBdr>
        </w:div>
      </w:divsChild>
    </w:div>
    <w:div w:id="1698965047">
      <w:bodyDiv w:val="1"/>
      <w:marLeft w:val="0"/>
      <w:marRight w:val="0"/>
      <w:marTop w:val="0"/>
      <w:marBottom w:val="0"/>
      <w:divBdr>
        <w:top w:val="none" w:sz="0" w:space="0" w:color="auto"/>
        <w:left w:val="none" w:sz="0" w:space="0" w:color="auto"/>
        <w:bottom w:val="none" w:sz="0" w:space="0" w:color="auto"/>
        <w:right w:val="none" w:sz="0" w:space="0" w:color="auto"/>
      </w:divBdr>
    </w:div>
    <w:div w:id="1753238279">
      <w:bodyDiv w:val="1"/>
      <w:marLeft w:val="0"/>
      <w:marRight w:val="0"/>
      <w:marTop w:val="0"/>
      <w:marBottom w:val="0"/>
      <w:divBdr>
        <w:top w:val="none" w:sz="0" w:space="0" w:color="auto"/>
        <w:left w:val="none" w:sz="0" w:space="0" w:color="auto"/>
        <w:bottom w:val="none" w:sz="0" w:space="0" w:color="auto"/>
        <w:right w:val="none" w:sz="0" w:space="0" w:color="auto"/>
      </w:divBdr>
    </w:div>
    <w:div w:id="1773820951">
      <w:bodyDiv w:val="1"/>
      <w:marLeft w:val="0"/>
      <w:marRight w:val="0"/>
      <w:marTop w:val="0"/>
      <w:marBottom w:val="0"/>
      <w:divBdr>
        <w:top w:val="none" w:sz="0" w:space="0" w:color="auto"/>
        <w:left w:val="none" w:sz="0" w:space="0" w:color="auto"/>
        <w:bottom w:val="none" w:sz="0" w:space="0" w:color="auto"/>
        <w:right w:val="none" w:sz="0" w:space="0" w:color="auto"/>
      </w:divBdr>
    </w:div>
    <w:div w:id="1804732086">
      <w:bodyDiv w:val="1"/>
      <w:marLeft w:val="0"/>
      <w:marRight w:val="0"/>
      <w:marTop w:val="0"/>
      <w:marBottom w:val="0"/>
      <w:divBdr>
        <w:top w:val="none" w:sz="0" w:space="0" w:color="auto"/>
        <w:left w:val="none" w:sz="0" w:space="0" w:color="auto"/>
        <w:bottom w:val="none" w:sz="0" w:space="0" w:color="auto"/>
        <w:right w:val="none" w:sz="0" w:space="0" w:color="auto"/>
      </w:divBdr>
    </w:div>
    <w:div w:id="1842887795">
      <w:bodyDiv w:val="1"/>
      <w:marLeft w:val="0"/>
      <w:marRight w:val="0"/>
      <w:marTop w:val="0"/>
      <w:marBottom w:val="0"/>
      <w:divBdr>
        <w:top w:val="none" w:sz="0" w:space="0" w:color="auto"/>
        <w:left w:val="none" w:sz="0" w:space="0" w:color="auto"/>
        <w:bottom w:val="none" w:sz="0" w:space="0" w:color="auto"/>
        <w:right w:val="none" w:sz="0" w:space="0" w:color="auto"/>
      </w:divBdr>
    </w:div>
    <w:div w:id="1857846829">
      <w:bodyDiv w:val="1"/>
      <w:marLeft w:val="0"/>
      <w:marRight w:val="0"/>
      <w:marTop w:val="0"/>
      <w:marBottom w:val="0"/>
      <w:divBdr>
        <w:top w:val="none" w:sz="0" w:space="0" w:color="auto"/>
        <w:left w:val="none" w:sz="0" w:space="0" w:color="auto"/>
        <w:bottom w:val="none" w:sz="0" w:space="0" w:color="auto"/>
        <w:right w:val="none" w:sz="0" w:space="0" w:color="auto"/>
      </w:divBdr>
      <w:divsChild>
        <w:div w:id="619454249">
          <w:marLeft w:val="0"/>
          <w:marRight w:val="0"/>
          <w:marTop w:val="0"/>
          <w:marBottom w:val="0"/>
          <w:divBdr>
            <w:top w:val="none" w:sz="0" w:space="0" w:color="auto"/>
            <w:left w:val="none" w:sz="0" w:space="0" w:color="auto"/>
            <w:bottom w:val="none" w:sz="0" w:space="0" w:color="auto"/>
            <w:right w:val="none" w:sz="0" w:space="0" w:color="auto"/>
          </w:divBdr>
          <w:divsChild>
            <w:div w:id="155535355">
              <w:marLeft w:val="0"/>
              <w:marRight w:val="0"/>
              <w:marTop w:val="0"/>
              <w:marBottom w:val="0"/>
              <w:divBdr>
                <w:top w:val="none" w:sz="0" w:space="0" w:color="auto"/>
                <w:left w:val="none" w:sz="0" w:space="0" w:color="auto"/>
                <w:bottom w:val="none" w:sz="0" w:space="0" w:color="auto"/>
                <w:right w:val="none" w:sz="0" w:space="0" w:color="auto"/>
              </w:divBdr>
            </w:div>
            <w:div w:id="223833842">
              <w:marLeft w:val="0"/>
              <w:marRight w:val="0"/>
              <w:marTop w:val="0"/>
              <w:marBottom w:val="0"/>
              <w:divBdr>
                <w:top w:val="none" w:sz="0" w:space="0" w:color="auto"/>
                <w:left w:val="none" w:sz="0" w:space="0" w:color="auto"/>
                <w:bottom w:val="none" w:sz="0" w:space="0" w:color="auto"/>
                <w:right w:val="none" w:sz="0" w:space="0" w:color="auto"/>
              </w:divBdr>
            </w:div>
            <w:div w:id="268437969">
              <w:marLeft w:val="0"/>
              <w:marRight w:val="0"/>
              <w:marTop w:val="0"/>
              <w:marBottom w:val="0"/>
              <w:divBdr>
                <w:top w:val="none" w:sz="0" w:space="0" w:color="auto"/>
                <w:left w:val="none" w:sz="0" w:space="0" w:color="auto"/>
                <w:bottom w:val="none" w:sz="0" w:space="0" w:color="auto"/>
                <w:right w:val="none" w:sz="0" w:space="0" w:color="auto"/>
              </w:divBdr>
            </w:div>
            <w:div w:id="297033852">
              <w:marLeft w:val="0"/>
              <w:marRight w:val="0"/>
              <w:marTop w:val="0"/>
              <w:marBottom w:val="0"/>
              <w:divBdr>
                <w:top w:val="none" w:sz="0" w:space="0" w:color="auto"/>
                <w:left w:val="none" w:sz="0" w:space="0" w:color="auto"/>
                <w:bottom w:val="none" w:sz="0" w:space="0" w:color="auto"/>
                <w:right w:val="none" w:sz="0" w:space="0" w:color="auto"/>
              </w:divBdr>
            </w:div>
            <w:div w:id="459105106">
              <w:marLeft w:val="0"/>
              <w:marRight w:val="0"/>
              <w:marTop w:val="0"/>
              <w:marBottom w:val="0"/>
              <w:divBdr>
                <w:top w:val="none" w:sz="0" w:space="0" w:color="auto"/>
                <w:left w:val="none" w:sz="0" w:space="0" w:color="auto"/>
                <w:bottom w:val="none" w:sz="0" w:space="0" w:color="auto"/>
                <w:right w:val="none" w:sz="0" w:space="0" w:color="auto"/>
              </w:divBdr>
            </w:div>
            <w:div w:id="574322336">
              <w:marLeft w:val="0"/>
              <w:marRight w:val="0"/>
              <w:marTop w:val="0"/>
              <w:marBottom w:val="0"/>
              <w:divBdr>
                <w:top w:val="none" w:sz="0" w:space="0" w:color="auto"/>
                <w:left w:val="none" w:sz="0" w:space="0" w:color="auto"/>
                <w:bottom w:val="none" w:sz="0" w:space="0" w:color="auto"/>
                <w:right w:val="none" w:sz="0" w:space="0" w:color="auto"/>
              </w:divBdr>
            </w:div>
            <w:div w:id="587270916">
              <w:marLeft w:val="0"/>
              <w:marRight w:val="0"/>
              <w:marTop w:val="0"/>
              <w:marBottom w:val="0"/>
              <w:divBdr>
                <w:top w:val="none" w:sz="0" w:space="0" w:color="auto"/>
                <w:left w:val="none" w:sz="0" w:space="0" w:color="auto"/>
                <w:bottom w:val="none" w:sz="0" w:space="0" w:color="auto"/>
                <w:right w:val="none" w:sz="0" w:space="0" w:color="auto"/>
              </w:divBdr>
            </w:div>
            <w:div w:id="591550216">
              <w:marLeft w:val="0"/>
              <w:marRight w:val="0"/>
              <w:marTop w:val="0"/>
              <w:marBottom w:val="0"/>
              <w:divBdr>
                <w:top w:val="none" w:sz="0" w:space="0" w:color="auto"/>
                <w:left w:val="none" w:sz="0" w:space="0" w:color="auto"/>
                <w:bottom w:val="none" w:sz="0" w:space="0" w:color="auto"/>
                <w:right w:val="none" w:sz="0" w:space="0" w:color="auto"/>
              </w:divBdr>
            </w:div>
            <w:div w:id="665788543">
              <w:marLeft w:val="0"/>
              <w:marRight w:val="0"/>
              <w:marTop w:val="0"/>
              <w:marBottom w:val="0"/>
              <w:divBdr>
                <w:top w:val="none" w:sz="0" w:space="0" w:color="auto"/>
                <w:left w:val="none" w:sz="0" w:space="0" w:color="auto"/>
                <w:bottom w:val="none" w:sz="0" w:space="0" w:color="auto"/>
                <w:right w:val="none" w:sz="0" w:space="0" w:color="auto"/>
              </w:divBdr>
            </w:div>
            <w:div w:id="675114522">
              <w:marLeft w:val="0"/>
              <w:marRight w:val="0"/>
              <w:marTop w:val="0"/>
              <w:marBottom w:val="0"/>
              <w:divBdr>
                <w:top w:val="none" w:sz="0" w:space="0" w:color="auto"/>
                <w:left w:val="none" w:sz="0" w:space="0" w:color="auto"/>
                <w:bottom w:val="none" w:sz="0" w:space="0" w:color="auto"/>
                <w:right w:val="none" w:sz="0" w:space="0" w:color="auto"/>
              </w:divBdr>
            </w:div>
            <w:div w:id="721756421">
              <w:marLeft w:val="0"/>
              <w:marRight w:val="0"/>
              <w:marTop w:val="0"/>
              <w:marBottom w:val="0"/>
              <w:divBdr>
                <w:top w:val="none" w:sz="0" w:space="0" w:color="auto"/>
                <w:left w:val="none" w:sz="0" w:space="0" w:color="auto"/>
                <w:bottom w:val="none" w:sz="0" w:space="0" w:color="auto"/>
                <w:right w:val="none" w:sz="0" w:space="0" w:color="auto"/>
              </w:divBdr>
            </w:div>
            <w:div w:id="755975177">
              <w:marLeft w:val="0"/>
              <w:marRight w:val="0"/>
              <w:marTop w:val="0"/>
              <w:marBottom w:val="0"/>
              <w:divBdr>
                <w:top w:val="none" w:sz="0" w:space="0" w:color="auto"/>
                <w:left w:val="none" w:sz="0" w:space="0" w:color="auto"/>
                <w:bottom w:val="none" w:sz="0" w:space="0" w:color="auto"/>
                <w:right w:val="none" w:sz="0" w:space="0" w:color="auto"/>
              </w:divBdr>
            </w:div>
            <w:div w:id="761267411">
              <w:marLeft w:val="0"/>
              <w:marRight w:val="0"/>
              <w:marTop w:val="0"/>
              <w:marBottom w:val="0"/>
              <w:divBdr>
                <w:top w:val="none" w:sz="0" w:space="0" w:color="auto"/>
                <w:left w:val="none" w:sz="0" w:space="0" w:color="auto"/>
                <w:bottom w:val="none" w:sz="0" w:space="0" w:color="auto"/>
                <w:right w:val="none" w:sz="0" w:space="0" w:color="auto"/>
              </w:divBdr>
            </w:div>
            <w:div w:id="762185320">
              <w:marLeft w:val="0"/>
              <w:marRight w:val="0"/>
              <w:marTop w:val="0"/>
              <w:marBottom w:val="0"/>
              <w:divBdr>
                <w:top w:val="none" w:sz="0" w:space="0" w:color="auto"/>
                <w:left w:val="none" w:sz="0" w:space="0" w:color="auto"/>
                <w:bottom w:val="none" w:sz="0" w:space="0" w:color="auto"/>
                <w:right w:val="none" w:sz="0" w:space="0" w:color="auto"/>
              </w:divBdr>
            </w:div>
            <w:div w:id="767508753">
              <w:marLeft w:val="0"/>
              <w:marRight w:val="0"/>
              <w:marTop w:val="0"/>
              <w:marBottom w:val="0"/>
              <w:divBdr>
                <w:top w:val="none" w:sz="0" w:space="0" w:color="auto"/>
                <w:left w:val="none" w:sz="0" w:space="0" w:color="auto"/>
                <w:bottom w:val="none" w:sz="0" w:space="0" w:color="auto"/>
                <w:right w:val="none" w:sz="0" w:space="0" w:color="auto"/>
              </w:divBdr>
            </w:div>
            <w:div w:id="961687228">
              <w:marLeft w:val="0"/>
              <w:marRight w:val="0"/>
              <w:marTop w:val="0"/>
              <w:marBottom w:val="0"/>
              <w:divBdr>
                <w:top w:val="none" w:sz="0" w:space="0" w:color="auto"/>
                <w:left w:val="none" w:sz="0" w:space="0" w:color="auto"/>
                <w:bottom w:val="none" w:sz="0" w:space="0" w:color="auto"/>
                <w:right w:val="none" w:sz="0" w:space="0" w:color="auto"/>
              </w:divBdr>
            </w:div>
            <w:div w:id="1103116002">
              <w:marLeft w:val="0"/>
              <w:marRight w:val="0"/>
              <w:marTop w:val="0"/>
              <w:marBottom w:val="0"/>
              <w:divBdr>
                <w:top w:val="none" w:sz="0" w:space="0" w:color="auto"/>
                <w:left w:val="none" w:sz="0" w:space="0" w:color="auto"/>
                <w:bottom w:val="none" w:sz="0" w:space="0" w:color="auto"/>
                <w:right w:val="none" w:sz="0" w:space="0" w:color="auto"/>
              </w:divBdr>
            </w:div>
            <w:div w:id="1169104183">
              <w:marLeft w:val="0"/>
              <w:marRight w:val="0"/>
              <w:marTop w:val="0"/>
              <w:marBottom w:val="0"/>
              <w:divBdr>
                <w:top w:val="none" w:sz="0" w:space="0" w:color="auto"/>
                <w:left w:val="none" w:sz="0" w:space="0" w:color="auto"/>
                <w:bottom w:val="none" w:sz="0" w:space="0" w:color="auto"/>
                <w:right w:val="none" w:sz="0" w:space="0" w:color="auto"/>
              </w:divBdr>
            </w:div>
            <w:div w:id="1188056331">
              <w:marLeft w:val="0"/>
              <w:marRight w:val="0"/>
              <w:marTop w:val="0"/>
              <w:marBottom w:val="0"/>
              <w:divBdr>
                <w:top w:val="none" w:sz="0" w:space="0" w:color="auto"/>
                <w:left w:val="none" w:sz="0" w:space="0" w:color="auto"/>
                <w:bottom w:val="none" w:sz="0" w:space="0" w:color="auto"/>
                <w:right w:val="none" w:sz="0" w:space="0" w:color="auto"/>
              </w:divBdr>
            </w:div>
            <w:div w:id="1212765404">
              <w:marLeft w:val="0"/>
              <w:marRight w:val="0"/>
              <w:marTop w:val="0"/>
              <w:marBottom w:val="0"/>
              <w:divBdr>
                <w:top w:val="none" w:sz="0" w:space="0" w:color="auto"/>
                <w:left w:val="none" w:sz="0" w:space="0" w:color="auto"/>
                <w:bottom w:val="none" w:sz="0" w:space="0" w:color="auto"/>
                <w:right w:val="none" w:sz="0" w:space="0" w:color="auto"/>
              </w:divBdr>
            </w:div>
            <w:div w:id="1222130742">
              <w:marLeft w:val="0"/>
              <w:marRight w:val="0"/>
              <w:marTop w:val="0"/>
              <w:marBottom w:val="0"/>
              <w:divBdr>
                <w:top w:val="none" w:sz="0" w:space="0" w:color="auto"/>
                <w:left w:val="none" w:sz="0" w:space="0" w:color="auto"/>
                <w:bottom w:val="none" w:sz="0" w:space="0" w:color="auto"/>
                <w:right w:val="none" w:sz="0" w:space="0" w:color="auto"/>
              </w:divBdr>
            </w:div>
            <w:div w:id="1306470916">
              <w:marLeft w:val="0"/>
              <w:marRight w:val="0"/>
              <w:marTop w:val="0"/>
              <w:marBottom w:val="0"/>
              <w:divBdr>
                <w:top w:val="none" w:sz="0" w:space="0" w:color="auto"/>
                <w:left w:val="none" w:sz="0" w:space="0" w:color="auto"/>
                <w:bottom w:val="none" w:sz="0" w:space="0" w:color="auto"/>
                <w:right w:val="none" w:sz="0" w:space="0" w:color="auto"/>
              </w:divBdr>
            </w:div>
            <w:div w:id="1387872144">
              <w:marLeft w:val="0"/>
              <w:marRight w:val="0"/>
              <w:marTop w:val="0"/>
              <w:marBottom w:val="0"/>
              <w:divBdr>
                <w:top w:val="none" w:sz="0" w:space="0" w:color="auto"/>
                <w:left w:val="none" w:sz="0" w:space="0" w:color="auto"/>
                <w:bottom w:val="none" w:sz="0" w:space="0" w:color="auto"/>
                <w:right w:val="none" w:sz="0" w:space="0" w:color="auto"/>
              </w:divBdr>
            </w:div>
            <w:div w:id="1485899917">
              <w:marLeft w:val="0"/>
              <w:marRight w:val="0"/>
              <w:marTop w:val="0"/>
              <w:marBottom w:val="0"/>
              <w:divBdr>
                <w:top w:val="none" w:sz="0" w:space="0" w:color="auto"/>
                <w:left w:val="none" w:sz="0" w:space="0" w:color="auto"/>
                <w:bottom w:val="none" w:sz="0" w:space="0" w:color="auto"/>
                <w:right w:val="none" w:sz="0" w:space="0" w:color="auto"/>
              </w:divBdr>
            </w:div>
            <w:div w:id="1525827066">
              <w:marLeft w:val="0"/>
              <w:marRight w:val="0"/>
              <w:marTop w:val="0"/>
              <w:marBottom w:val="0"/>
              <w:divBdr>
                <w:top w:val="none" w:sz="0" w:space="0" w:color="auto"/>
                <w:left w:val="none" w:sz="0" w:space="0" w:color="auto"/>
                <w:bottom w:val="none" w:sz="0" w:space="0" w:color="auto"/>
                <w:right w:val="none" w:sz="0" w:space="0" w:color="auto"/>
              </w:divBdr>
            </w:div>
            <w:div w:id="1563564868">
              <w:marLeft w:val="0"/>
              <w:marRight w:val="0"/>
              <w:marTop w:val="0"/>
              <w:marBottom w:val="0"/>
              <w:divBdr>
                <w:top w:val="none" w:sz="0" w:space="0" w:color="auto"/>
                <w:left w:val="none" w:sz="0" w:space="0" w:color="auto"/>
                <w:bottom w:val="none" w:sz="0" w:space="0" w:color="auto"/>
                <w:right w:val="none" w:sz="0" w:space="0" w:color="auto"/>
              </w:divBdr>
            </w:div>
            <w:div w:id="1676180852">
              <w:marLeft w:val="0"/>
              <w:marRight w:val="0"/>
              <w:marTop w:val="0"/>
              <w:marBottom w:val="0"/>
              <w:divBdr>
                <w:top w:val="none" w:sz="0" w:space="0" w:color="auto"/>
                <w:left w:val="none" w:sz="0" w:space="0" w:color="auto"/>
                <w:bottom w:val="none" w:sz="0" w:space="0" w:color="auto"/>
                <w:right w:val="none" w:sz="0" w:space="0" w:color="auto"/>
              </w:divBdr>
            </w:div>
            <w:div w:id="1786852747">
              <w:marLeft w:val="0"/>
              <w:marRight w:val="0"/>
              <w:marTop w:val="0"/>
              <w:marBottom w:val="0"/>
              <w:divBdr>
                <w:top w:val="none" w:sz="0" w:space="0" w:color="auto"/>
                <w:left w:val="none" w:sz="0" w:space="0" w:color="auto"/>
                <w:bottom w:val="none" w:sz="0" w:space="0" w:color="auto"/>
                <w:right w:val="none" w:sz="0" w:space="0" w:color="auto"/>
              </w:divBdr>
            </w:div>
            <w:div w:id="1789736706">
              <w:marLeft w:val="0"/>
              <w:marRight w:val="0"/>
              <w:marTop w:val="0"/>
              <w:marBottom w:val="0"/>
              <w:divBdr>
                <w:top w:val="none" w:sz="0" w:space="0" w:color="auto"/>
                <w:left w:val="none" w:sz="0" w:space="0" w:color="auto"/>
                <w:bottom w:val="none" w:sz="0" w:space="0" w:color="auto"/>
                <w:right w:val="none" w:sz="0" w:space="0" w:color="auto"/>
              </w:divBdr>
            </w:div>
            <w:div w:id="1827937781">
              <w:marLeft w:val="0"/>
              <w:marRight w:val="0"/>
              <w:marTop w:val="0"/>
              <w:marBottom w:val="0"/>
              <w:divBdr>
                <w:top w:val="none" w:sz="0" w:space="0" w:color="auto"/>
                <w:left w:val="none" w:sz="0" w:space="0" w:color="auto"/>
                <w:bottom w:val="none" w:sz="0" w:space="0" w:color="auto"/>
                <w:right w:val="none" w:sz="0" w:space="0" w:color="auto"/>
              </w:divBdr>
            </w:div>
            <w:div w:id="1842352853">
              <w:marLeft w:val="0"/>
              <w:marRight w:val="0"/>
              <w:marTop w:val="0"/>
              <w:marBottom w:val="0"/>
              <w:divBdr>
                <w:top w:val="none" w:sz="0" w:space="0" w:color="auto"/>
                <w:left w:val="none" w:sz="0" w:space="0" w:color="auto"/>
                <w:bottom w:val="none" w:sz="0" w:space="0" w:color="auto"/>
                <w:right w:val="none" w:sz="0" w:space="0" w:color="auto"/>
              </w:divBdr>
            </w:div>
            <w:div w:id="1924753095">
              <w:marLeft w:val="0"/>
              <w:marRight w:val="0"/>
              <w:marTop w:val="0"/>
              <w:marBottom w:val="0"/>
              <w:divBdr>
                <w:top w:val="none" w:sz="0" w:space="0" w:color="auto"/>
                <w:left w:val="none" w:sz="0" w:space="0" w:color="auto"/>
                <w:bottom w:val="none" w:sz="0" w:space="0" w:color="auto"/>
                <w:right w:val="none" w:sz="0" w:space="0" w:color="auto"/>
              </w:divBdr>
            </w:div>
            <w:div w:id="1957249895">
              <w:marLeft w:val="0"/>
              <w:marRight w:val="0"/>
              <w:marTop w:val="0"/>
              <w:marBottom w:val="0"/>
              <w:divBdr>
                <w:top w:val="none" w:sz="0" w:space="0" w:color="auto"/>
                <w:left w:val="none" w:sz="0" w:space="0" w:color="auto"/>
                <w:bottom w:val="none" w:sz="0" w:space="0" w:color="auto"/>
                <w:right w:val="none" w:sz="0" w:space="0" w:color="auto"/>
              </w:divBdr>
            </w:div>
            <w:div w:id="1959407282">
              <w:marLeft w:val="0"/>
              <w:marRight w:val="0"/>
              <w:marTop w:val="0"/>
              <w:marBottom w:val="0"/>
              <w:divBdr>
                <w:top w:val="none" w:sz="0" w:space="0" w:color="auto"/>
                <w:left w:val="none" w:sz="0" w:space="0" w:color="auto"/>
                <w:bottom w:val="none" w:sz="0" w:space="0" w:color="auto"/>
                <w:right w:val="none" w:sz="0" w:space="0" w:color="auto"/>
              </w:divBdr>
            </w:div>
            <w:div w:id="1974865586">
              <w:marLeft w:val="0"/>
              <w:marRight w:val="0"/>
              <w:marTop w:val="0"/>
              <w:marBottom w:val="0"/>
              <w:divBdr>
                <w:top w:val="none" w:sz="0" w:space="0" w:color="auto"/>
                <w:left w:val="none" w:sz="0" w:space="0" w:color="auto"/>
                <w:bottom w:val="none" w:sz="0" w:space="0" w:color="auto"/>
                <w:right w:val="none" w:sz="0" w:space="0" w:color="auto"/>
              </w:divBdr>
            </w:div>
          </w:divsChild>
        </w:div>
        <w:div w:id="1691489979">
          <w:marLeft w:val="0"/>
          <w:marRight w:val="0"/>
          <w:marTop w:val="0"/>
          <w:marBottom w:val="0"/>
          <w:divBdr>
            <w:top w:val="none" w:sz="0" w:space="0" w:color="auto"/>
            <w:left w:val="none" w:sz="0" w:space="0" w:color="auto"/>
            <w:bottom w:val="none" w:sz="0" w:space="0" w:color="auto"/>
            <w:right w:val="none" w:sz="0" w:space="0" w:color="auto"/>
          </w:divBdr>
        </w:div>
      </w:divsChild>
    </w:div>
    <w:div w:id="1868912149">
      <w:bodyDiv w:val="1"/>
      <w:marLeft w:val="0"/>
      <w:marRight w:val="0"/>
      <w:marTop w:val="0"/>
      <w:marBottom w:val="0"/>
      <w:divBdr>
        <w:top w:val="none" w:sz="0" w:space="0" w:color="auto"/>
        <w:left w:val="none" w:sz="0" w:space="0" w:color="auto"/>
        <w:bottom w:val="none" w:sz="0" w:space="0" w:color="auto"/>
        <w:right w:val="none" w:sz="0" w:space="0" w:color="auto"/>
      </w:divBdr>
      <w:divsChild>
        <w:div w:id="943001235">
          <w:marLeft w:val="0"/>
          <w:marRight w:val="0"/>
          <w:marTop w:val="0"/>
          <w:marBottom w:val="0"/>
          <w:divBdr>
            <w:top w:val="none" w:sz="0" w:space="0" w:color="auto"/>
            <w:left w:val="none" w:sz="0" w:space="0" w:color="auto"/>
            <w:bottom w:val="none" w:sz="0" w:space="0" w:color="auto"/>
            <w:right w:val="none" w:sz="0" w:space="0" w:color="auto"/>
          </w:divBdr>
        </w:div>
        <w:div w:id="1337001730">
          <w:marLeft w:val="0"/>
          <w:marRight w:val="0"/>
          <w:marTop w:val="0"/>
          <w:marBottom w:val="0"/>
          <w:divBdr>
            <w:top w:val="none" w:sz="0" w:space="0" w:color="auto"/>
            <w:left w:val="none" w:sz="0" w:space="0" w:color="auto"/>
            <w:bottom w:val="none" w:sz="0" w:space="0" w:color="auto"/>
            <w:right w:val="none" w:sz="0" w:space="0" w:color="auto"/>
          </w:divBdr>
        </w:div>
        <w:div w:id="1360426879">
          <w:marLeft w:val="0"/>
          <w:marRight w:val="0"/>
          <w:marTop w:val="0"/>
          <w:marBottom w:val="0"/>
          <w:divBdr>
            <w:top w:val="none" w:sz="0" w:space="0" w:color="auto"/>
            <w:left w:val="none" w:sz="0" w:space="0" w:color="auto"/>
            <w:bottom w:val="none" w:sz="0" w:space="0" w:color="auto"/>
            <w:right w:val="none" w:sz="0" w:space="0" w:color="auto"/>
          </w:divBdr>
        </w:div>
        <w:div w:id="1504394363">
          <w:marLeft w:val="0"/>
          <w:marRight w:val="0"/>
          <w:marTop w:val="0"/>
          <w:marBottom w:val="0"/>
          <w:divBdr>
            <w:top w:val="none" w:sz="0" w:space="0" w:color="auto"/>
            <w:left w:val="none" w:sz="0" w:space="0" w:color="auto"/>
            <w:bottom w:val="none" w:sz="0" w:space="0" w:color="auto"/>
            <w:right w:val="none" w:sz="0" w:space="0" w:color="auto"/>
          </w:divBdr>
        </w:div>
        <w:div w:id="1634211366">
          <w:marLeft w:val="0"/>
          <w:marRight w:val="0"/>
          <w:marTop w:val="0"/>
          <w:marBottom w:val="0"/>
          <w:divBdr>
            <w:top w:val="none" w:sz="0" w:space="0" w:color="auto"/>
            <w:left w:val="none" w:sz="0" w:space="0" w:color="auto"/>
            <w:bottom w:val="none" w:sz="0" w:space="0" w:color="auto"/>
            <w:right w:val="none" w:sz="0" w:space="0" w:color="auto"/>
          </w:divBdr>
        </w:div>
      </w:divsChild>
    </w:div>
    <w:div w:id="1870682934">
      <w:bodyDiv w:val="1"/>
      <w:marLeft w:val="0"/>
      <w:marRight w:val="0"/>
      <w:marTop w:val="0"/>
      <w:marBottom w:val="0"/>
      <w:divBdr>
        <w:top w:val="none" w:sz="0" w:space="0" w:color="auto"/>
        <w:left w:val="none" w:sz="0" w:space="0" w:color="auto"/>
        <w:bottom w:val="none" w:sz="0" w:space="0" w:color="auto"/>
        <w:right w:val="none" w:sz="0" w:space="0" w:color="auto"/>
      </w:divBdr>
      <w:divsChild>
        <w:div w:id="8794395">
          <w:marLeft w:val="547"/>
          <w:marRight w:val="0"/>
          <w:marTop w:val="0"/>
          <w:marBottom w:val="180"/>
          <w:divBdr>
            <w:top w:val="none" w:sz="0" w:space="0" w:color="auto"/>
            <w:left w:val="none" w:sz="0" w:space="0" w:color="auto"/>
            <w:bottom w:val="none" w:sz="0" w:space="0" w:color="auto"/>
            <w:right w:val="none" w:sz="0" w:space="0" w:color="auto"/>
          </w:divBdr>
        </w:div>
        <w:div w:id="551576702">
          <w:marLeft w:val="547"/>
          <w:marRight w:val="0"/>
          <w:marTop w:val="0"/>
          <w:marBottom w:val="180"/>
          <w:divBdr>
            <w:top w:val="none" w:sz="0" w:space="0" w:color="auto"/>
            <w:left w:val="none" w:sz="0" w:space="0" w:color="auto"/>
            <w:bottom w:val="none" w:sz="0" w:space="0" w:color="auto"/>
            <w:right w:val="none" w:sz="0" w:space="0" w:color="auto"/>
          </w:divBdr>
        </w:div>
      </w:divsChild>
    </w:div>
    <w:div w:id="1886794150">
      <w:bodyDiv w:val="1"/>
      <w:marLeft w:val="0"/>
      <w:marRight w:val="0"/>
      <w:marTop w:val="0"/>
      <w:marBottom w:val="0"/>
      <w:divBdr>
        <w:top w:val="none" w:sz="0" w:space="0" w:color="auto"/>
        <w:left w:val="none" w:sz="0" w:space="0" w:color="auto"/>
        <w:bottom w:val="none" w:sz="0" w:space="0" w:color="auto"/>
        <w:right w:val="none" w:sz="0" w:space="0" w:color="auto"/>
      </w:divBdr>
    </w:div>
    <w:div w:id="1896813796">
      <w:bodyDiv w:val="1"/>
      <w:marLeft w:val="0"/>
      <w:marRight w:val="0"/>
      <w:marTop w:val="0"/>
      <w:marBottom w:val="0"/>
      <w:divBdr>
        <w:top w:val="none" w:sz="0" w:space="0" w:color="auto"/>
        <w:left w:val="none" w:sz="0" w:space="0" w:color="auto"/>
        <w:bottom w:val="none" w:sz="0" w:space="0" w:color="auto"/>
        <w:right w:val="none" w:sz="0" w:space="0" w:color="auto"/>
      </w:divBdr>
    </w:div>
    <w:div w:id="1897663921">
      <w:bodyDiv w:val="1"/>
      <w:marLeft w:val="0"/>
      <w:marRight w:val="0"/>
      <w:marTop w:val="0"/>
      <w:marBottom w:val="0"/>
      <w:divBdr>
        <w:top w:val="none" w:sz="0" w:space="0" w:color="auto"/>
        <w:left w:val="none" w:sz="0" w:space="0" w:color="auto"/>
        <w:bottom w:val="none" w:sz="0" w:space="0" w:color="auto"/>
        <w:right w:val="none" w:sz="0" w:space="0" w:color="auto"/>
      </w:divBdr>
    </w:div>
    <w:div w:id="1924141903">
      <w:bodyDiv w:val="1"/>
      <w:marLeft w:val="0"/>
      <w:marRight w:val="0"/>
      <w:marTop w:val="0"/>
      <w:marBottom w:val="0"/>
      <w:divBdr>
        <w:top w:val="none" w:sz="0" w:space="0" w:color="auto"/>
        <w:left w:val="none" w:sz="0" w:space="0" w:color="auto"/>
        <w:bottom w:val="none" w:sz="0" w:space="0" w:color="auto"/>
        <w:right w:val="none" w:sz="0" w:space="0" w:color="auto"/>
      </w:divBdr>
    </w:div>
    <w:div w:id="1966696083">
      <w:bodyDiv w:val="1"/>
      <w:marLeft w:val="0"/>
      <w:marRight w:val="0"/>
      <w:marTop w:val="0"/>
      <w:marBottom w:val="0"/>
      <w:divBdr>
        <w:top w:val="none" w:sz="0" w:space="0" w:color="auto"/>
        <w:left w:val="none" w:sz="0" w:space="0" w:color="auto"/>
        <w:bottom w:val="none" w:sz="0" w:space="0" w:color="auto"/>
        <w:right w:val="none" w:sz="0" w:space="0" w:color="auto"/>
      </w:divBdr>
    </w:div>
    <w:div w:id="1971011633">
      <w:bodyDiv w:val="1"/>
      <w:marLeft w:val="0"/>
      <w:marRight w:val="0"/>
      <w:marTop w:val="0"/>
      <w:marBottom w:val="0"/>
      <w:divBdr>
        <w:top w:val="none" w:sz="0" w:space="0" w:color="auto"/>
        <w:left w:val="none" w:sz="0" w:space="0" w:color="auto"/>
        <w:bottom w:val="none" w:sz="0" w:space="0" w:color="auto"/>
        <w:right w:val="none" w:sz="0" w:space="0" w:color="auto"/>
      </w:divBdr>
    </w:div>
    <w:div w:id="1990939136">
      <w:bodyDiv w:val="1"/>
      <w:marLeft w:val="0"/>
      <w:marRight w:val="0"/>
      <w:marTop w:val="0"/>
      <w:marBottom w:val="0"/>
      <w:divBdr>
        <w:top w:val="none" w:sz="0" w:space="0" w:color="auto"/>
        <w:left w:val="none" w:sz="0" w:space="0" w:color="auto"/>
        <w:bottom w:val="none" w:sz="0" w:space="0" w:color="auto"/>
        <w:right w:val="none" w:sz="0" w:space="0" w:color="auto"/>
      </w:divBdr>
      <w:divsChild>
        <w:div w:id="83770982">
          <w:marLeft w:val="0"/>
          <w:marRight w:val="0"/>
          <w:marTop w:val="0"/>
          <w:marBottom w:val="0"/>
          <w:divBdr>
            <w:top w:val="none" w:sz="0" w:space="0" w:color="auto"/>
            <w:left w:val="none" w:sz="0" w:space="0" w:color="auto"/>
            <w:bottom w:val="none" w:sz="0" w:space="0" w:color="auto"/>
            <w:right w:val="none" w:sz="0" w:space="0" w:color="auto"/>
          </w:divBdr>
        </w:div>
        <w:div w:id="242958067">
          <w:marLeft w:val="0"/>
          <w:marRight w:val="0"/>
          <w:marTop w:val="0"/>
          <w:marBottom w:val="0"/>
          <w:divBdr>
            <w:top w:val="none" w:sz="0" w:space="0" w:color="auto"/>
            <w:left w:val="none" w:sz="0" w:space="0" w:color="auto"/>
            <w:bottom w:val="none" w:sz="0" w:space="0" w:color="auto"/>
            <w:right w:val="none" w:sz="0" w:space="0" w:color="auto"/>
          </w:divBdr>
        </w:div>
        <w:div w:id="445541178">
          <w:marLeft w:val="0"/>
          <w:marRight w:val="0"/>
          <w:marTop w:val="0"/>
          <w:marBottom w:val="0"/>
          <w:divBdr>
            <w:top w:val="none" w:sz="0" w:space="0" w:color="auto"/>
            <w:left w:val="none" w:sz="0" w:space="0" w:color="auto"/>
            <w:bottom w:val="none" w:sz="0" w:space="0" w:color="auto"/>
            <w:right w:val="none" w:sz="0" w:space="0" w:color="auto"/>
          </w:divBdr>
        </w:div>
        <w:div w:id="513424312">
          <w:marLeft w:val="0"/>
          <w:marRight w:val="0"/>
          <w:marTop w:val="0"/>
          <w:marBottom w:val="0"/>
          <w:divBdr>
            <w:top w:val="none" w:sz="0" w:space="0" w:color="auto"/>
            <w:left w:val="none" w:sz="0" w:space="0" w:color="auto"/>
            <w:bottom w:val="none" w:sz="0" w:space="0" w:color="auto"/>
            <w:right w:val="none" w:sz="0" w:space="0" w:color="auto"/>
          </w:divBdr>
        </w:div>
        <w:div w:id="603149309">
          <w:marLeft w:val="0"/>
          <w:marRight w:val="0"/>
          <w:marTop w:val="0"/>
          <w:marBottom w:val="0"/>
          <w:divBdr>
            <w:top w:val="none" w:sz="0" w:space="0" w:color="auto"/>
            <w:left w:val="none" w:sz="0" w:space="0" w:color="auto"/>
            <w:bottom w:val="none" w:sz="0" w:space="0" w:color="auto"/>
            <w:right w:val="none" w:sz="0" w:space="0" w:color="auto"/>
          </w:divBdr>
        </w:div>
        <w:div w:id="656764558">
          <w:marLeft w:val="0"/>
          <w:marRight w:val="0"/>
          <w:marTop w:val="0"/>
          <w:marBottom w:val="0"/>
          <w:divBdr>
            <w:top w:val="none" w:sz="0" w:space="0" w:color="auto"/>
            <w:left w:val="none" w:sz="0" w:space="0" w:color="auto"/>
            <w:bottom w:val="none" w:sz="0" w:space="0" w:color="auto"/>
            <w:right w:val="none" w:sz="0" w:space="0" w:color="auto"/>
          </w:divBdr>
        </w:div>
        <w:div w:id="702366420">
          <w:marLeft w:val="0"/>
          <w:marRight w:val="0"/>
          <w:marTop w:val="0"/>
          <w:marBottom w:val="0"/>
          <w:divBdr>
            <w:top w:val="none" w:sz="0" w:space="0" w:color="auto"/>
            <w:left w:val="none" w:sz="0" w:space="0" w:color="auto"/>
            <w:bottom w:val="none" w:sz="0" w:space="0" w:color="auto"/>
            <w:right w:val="none" w:sz="0" w:space="0" w:color="auto"/>
          </w:divBdr>
        </w:div>
        <w:div w:id="716322951">
          <w:marLeft w:val="0"/>
          <w:marRight w:val="0"/>
          <w:marTop w:val="0"/>
          <w:marBottom w:val="0"/>
          <w:divBdr>
            <w:top w:val="none" w:sz="0" w:space="0" w:color="auto"/>
            <w:left w:val="none" w:sz="0" w:space="0" w:color="auto"/>
            <w:bottom w:val="none" w:sz="0" w:space="0" w:color="auto"/>
            <w:right w:val="none" w:sz="0" w:space="0" w:color="auto"/>
          </w:divBdr>
        </w:div>
        <w:div w:id="741027850">
          <w:marLeft w:val="0"/>
          <w:marRight w:val="0"/>
          <w:marTop w:val="0"/>
          <w:marBottom w:val="0"/>
          <w:divBdr>
            <w:top w:val="none" w:sz="0" w:space="0" w:color="auto"/>
            <w:left w:val="none" w:sz="0" w:space="0" w:color="auto"/>
            <w:bottom w:val="none" w:sz="0" w:space="0" w:color="auto"/>
            <w:right w:val="none" w:sz="0" w:space="0" w:color="auto"/>
          </w:divBdr>
        </w:div>
        <w:div w:id="759251970">
          <w:marLeft w:val="0"/>
          <w:marRight w:val="0"/>
          <w:marTop w:val="0"/>
          <w:marBottom w:val="0"/>
          <w:divBdr>
            <w:top w:val="none" w:sz="0" w:space="0" w:color="auto"/>
            <w:left w:val="none" w:sz="0" w:space="0" w:color="auto"/>
            <w:bottom w:val="none" w:sz="0" w:space="0" w:color="auto"/>
            <w:right w:val="none" w:sz="0" w:space="0" w:color="auto"/>
          </w:divBdr>
        </w:div>
        <w:div w:id="822356634">
          <w:marLeft w:val="0"/>
          <w:marRight w:val="0"/>
          <w:marTop w:val="0"/>
          <w:marBottom w:val="0"/>
          <w:divBdr>
            <w:top w:val="none" w:sz="0" w:space="0" w:color="auto"/>
            <w:left w:val="none" w:sz="0" w:space="0" w:color="auto"/>
            <w:bottom w:val="none" w:sz="0" w:space="0" w:color="auto"/>
            <w:right w:val="none" w:sz="0" w:space="0" w:color="auto"/>
          </w:divBdr>
        </w:div>
        <w:div w:id="927007316">
          <w:marLeft w:val="0"/>
          <w:marRight w:val="0"/>
          <w:marTop w:val="0"/>
          <w:marBottom w:val="0"/>
          <w:divBdr>
            <w:top w:val="none" w:sz="0" w:space="0" w:color="auto"/>
            <w:left w:val="none" w:sz="0" w:space="0" w:color="auto"/>
            <w:bottom w:val="none" w:sz="0" w:space="0" w:color="auto"/>
            <w:right w:val="none" w:sz="0" w:space="0" w:color="auto"/>
          </w:divBdr>
        </w:div>
        <w:div w:id="950432941">
          <w:marLeft w:val="0"/>
          <w:marRight w:val="0"/>
          <w:marTop w:val="0"/>
          <w:marBottom w:val="0"/>
          <w:divBdr>
            <w:top w:val="none" w:sz="0" w:space="0" w:color="auto"/>
            <w:left w:val="none" w:sz="0" w:space="0" w:color="auto"/>
            <w:bottom w:val="none" w:sz="0" w:space="0" w:color="auto"/>
            <w:right w:val="none" w:sz="0" w:space="0" w:color="auto"/>
          </w:divBdr>
        </w:div>
        <w:div w:id="964774193">
          <w:marLeft w:val="0"/>
          <w:marRight w:val="0"/>
          <w:marTop w:val="0"/>
          <w:marBottom w:val="0"/>
          <w:divBdr>
            <w:top w:val="none" w:sz="0" w:space="0" w:color="auto"/>
            <w:left w:val="none" w:sz="0" w:space="0" w:color="auto"/>
            <w:bottom w:val="none" w:sz="0" w:space="0" w:color="auto"/>
            <w:right w:val="none" w:sz="0" w:space="0" w:color="auto"/>
          </w:divBdr>
        </w:div>
        <w:div w:id="978877772">
          <w:marLeft w:val="0"/>
          <w:marRight w:val="0"/>
          <w:marTop w:val="0"/>
          <w:marBottom w:val="0"/>
          <w:divBdr>
            <w:top w:val="none" w:sz="0" w:space="0" w:color="auto"/>
            <w:left w:val="none" w:sz="0" w:space="0" w:color="auto"/>
            <w:bottom w:val="none" w:sz="0" w:space="0" w:color="auto"/>
            <w:right w:val="none" w:sz="0" w:space="0" w:color="auto"/>
          </w:divBdr>
        </w:div>
        <w:div w:id="1005326597">
          <w:marLeft w:val="0"/>
          <w:marRight w:val="0"/>
          <w:marTop w:val="0"/>
          <w:marBottom w:val="0"/>
          <w:divBdr>
            <w:top w:val="none" w:sz="0" w:space="0" w:color="auto"/>
            <w:left w:val="none" w:sz="0" w:space="0" w:color="auto"/>
            <w:bottom w:val="none" w:sz="0" w:space="0" w:color="auto"/>
            <w:right w:val="none" w:sz="0" w:space="0" w:color="auto"/>
          </w:divBdr>
        </w:div>
        <w:div w:id="1019239617">
          <w:marLeft w:val="0"/>
          <w:marRight w:val="0"/>
          <w:marTop w:val="0"/>
          <w:marBottom w:val="0"/>
          <w:divBdr>
            <w:top w:val="none" w:sz="0" w:space="0" w:color="auto"/>
            <w:left w:val="none" w:sz="0" w:space="0" w:color="auto"/>
            <w:bottom w:val="none" w:sz="0" w:space="0" w:color="auto"/>
            <w:right w:val="none" w:sz="0" w:space="0" w:color="auto"/>
          </w:divBdr>
        </w:div>
        <w:div w:id="1066611461">
          <w:marLeft w:val="0"/>
          <w:marRight w:val="0"/>
          <w:marTop w:val="0"/>
          <w:marBottom w:val="0"/>
          <w:divBdr>
            <w:top w:val="none" w:sz="0" w:space="0" w:color="auto"/>
            <w:left w:val="none" w:sz="0" w:space="0" w:color="auto"/>
            <w:bottom w:val="none" w:sz="0" w:space="0" w:color="auto"/>
            <w:right w:val="none" w:sz="0" w:space="0" w:color="auto"/>
          </w:divBdr>
        </w:div>
        <w:div w:id="1114178477">
          <w:marLeft w:val="0"/>
          <w:marRight w:val="0"/>
          <w:marTop w:val="0"/>
          <w:marBottom w:val="0"/>
          <w:divBdr>
            <w:top w:val="none" w:sz="0" w:space="0" w:color="auto"/>
            <w:left w:val="none" w:sz="0" w:space="0" w:color="auto"/>
            <w:bottom w:val="none" w:sz="0" w:space="0" w:color="auto"/>
            <w:right w:val="none" w:sz="0" w:space="0" w:color="auto"/>
          </w:divBdr>
        </w:div>
        <w:div w:id="1207790071">
          <w:marLeft w:val="0"/>
          <w:marRight w:val="0"/>
          <w:marTop w:val="0"/>
          <w:marBottom w:val="0"/>
          <w:divBdr>
            <w:top w:val="none" w:sz="0" w:space="0" w:color="auto"/>
            <w:left w:val="none" w:sz="0" w:space="0" w:color="auto"/>
            <w:bottom w:val="none" w:sz="0" w:space="0" w:color="auto"/>
            <w:right w:val="none" w:sz="0" w:space="0" w:color="auto"/>
          </w:divBdr>
        </w:div>
        <w:div w:id="1247374671">
          <w:marLeft w:val="0"/>
          <w:marRight w:val="0"/>
          <w:marTop w:val="0"/>
          <w:marBottom w:val="0"/>
          <w:divBdr>
            <w:top w:val="none" w:sz="0" w:space="0" w:color="auto"/>
            <w:left w:val="none" w:sz="0" w:space="0" w:color="auto"/>
            <w:bottom w:val="none" w:sz="0" w:space="0" w:color="auto"/>
            <w:right w:val="none" w:sz="0" w:space="0" w:color="auto"/>
          </w:divBdr>
        </w:div>
        <w:div w:id="1417046728">
          <w:marLeft w:val="0"/>
          <w:marRight w:val="0"/>
          <w:marTop w:val="0"/>
          <w:marBottom w:val="0"/>
          <w:divBdr>
            <w:top w:val="none" w:sz="0" w:space="0" w:color="auto"/>
            <w:left w:val="none" w:sz="0" w:space="0" w:color="auto"/>
            <w:bottom w:val="none" w:sz="0" w:space="0" w:color="auto"/>
            <w:right w:val="none" w:sz="0" w:space="0" w:color="auto"/>
          </w:divBdr>
        </w:div>
        <w:div w:id="1442336793">
          <w:marLeft w:val="0"/>
          <w:marRight w:val="0"/>
          <w:marTop w:val="0"/>
          <w:marBottom w:val="0"/>
          <w:divBdr>
            <w:top w:val="none" w:sz="0" w:space="0" w:color="auto"/>
            <w:left w:val="none" w:sz="0" w:space="0" w:color="auto"/>
            <w:bottom w:val="none" w:sz="0" w:space="0" w:color="auto"/>
            <w:right w:val="none" w:sz="0" w:space="0" w:color="auto"/>
          </w:divBdr>
        </w:div>
        <w:div w:id="1617176848">
          <w:marLeft w:val="0"/>
          <w:marRight w:val="0"/>
          <w:marTop w:val="0"/>
          <w:marBottom w:val="0"/>
          <w:divBdr>
            <w:top w:val="none" w:sz="0" w:space="0" w:color="auto"/>
            <w:left w:val="none" w:sz="0" w:space="0" w:color="auto"/>
            <w:bottom w:val="none" w:sz="0" w:space="0" w:color="auto"/>
            <w:right w:val="none" w:sz="0" w:space="0" w:color="auto"/>
          </w:divBdr>
        </w:div>
        <w:div w:id="1673027009">
          <w:marLeft w:val="0"/>
          <w:marRight w:val="0"/>
          <w:marTop w:val="0"/>
          <w:marBottom w:val="0"/>
          <w:divBdr>
            <w:top w:val="none" w:sz="0" w:space="0" w:color="auto"/>
            <w:left w:val="none" w:sz="0" w:space="0" w:color="auto"/>
            <w:bottom w:val="none" w:sz="0" w:space="0" w:color="auto"/>
            <w:right w:val="none" w:sz="0" w:space="0" w:color="auto"/>
          </w:divBdr>
        </w:div>
        <w:div w:id="1694304127">
          <w:marLeft w:val="0"/>
          <w:marRight w:val="0"/>
          <w:marTop w:val="0"/>
          <w:marBottom w:val="0"/>
          <w:divBdr>
            <w:top w:val="none" w:sz="0" w:space="0" w:color="auto"/>
            <w:left w:val="none" w:sz="0" w:space="0" w:color="auto"/>
            <w:bottom w:val="none" w:sz="0" w:space="0" w:color="auto"/>
            <w:right w:val="none" w:sz="0" w:space="0" w:color="auto"/>
          </w:divBdr>
        </w:div>
        <w:div w:id="1967202118">
          <w:marLeft w:val="0"/>
          <w:marRight w:val="0"/>
          <w:marTop w:val="0"/>
          <w:marBottom w:val="0"/>
          <w:divBdr>
            <w:top w:val="none" w:sz="0" w:space="0" w:color="auto"/>
            <w:left w:val="none" w:sz="0" w:space="0" w:color="auto"/>
            <w:bottom w:val="none" w:sz="0" w:space="0" w:color="auto"/>
            <w:right w:val="none" w:sz="0" w:space="0" w:color="auto"/>
          </w:divBdr>
        </w:div>
      </w:divsChild>
    </w:div>
    <w:div w:id="2009818619">
      <w:bodyDiv w:val="1"/>
      <w:marLeft w:val="0"/>
      <w:marRight w:val="0"/>
      <w:marTop w:val="0"/>
      <w:marBottom w:val="0"/>
      <w:divBdr>
        <w:top w:val="none" w:sz="0" w:space="0" w:color="auto"/>
        <w:left w:val="none" w:sz="0" w:space="0" w:color="auto"/>
        <w:bottom w:val="none" w:sz="0" w:space="0" w:color="auto"/>
        <w:right w:val="none" w:sz="0" w:space="0" w:color="auto"/>
      </w:divBdr>
      <w:divsChild>
        <w:div w:id="448472880">
          <w:marLeft w:val="0"/>
          <w:marRight w:val="0"/>
          <w:marTop w:val="0"/>
          <w:marBottom w:val="0"/>
          <w:divBdr>
            <w:top w:val="none" w:sz="0" w:space="0" w:color="auto"/>
            <w:left w:val="none" w:sz="0" w:space="0" w:color="auto"/>
            <w:bottom w:val="none" w:sz="0" w:space="0" w:color="auto"/>
            <w:right w:val="none" w:sz="0" w:space="0" w:color="auto"/>
          </w:divBdr>
        </w:div>
        <w:div w:id="1783381387">
          <w:marLeft w:val="0"/>
          <w:marRight w:val="0"/>
          <w:marTop w:val="0"/>
          <w:marBottom w:val="0"/>
          <w:divBdr>
            <w:top w:val="none" w:sz="0" w:space="0" w:color="auto"/>
            <w:left w:val="none" w:sz="0" w:space="0" w:color="auto"/>
            <w:bottom w:val="none" w:sz="0" w:space="0" w:color="auto"/>
            <w:right w:val="none" w:sz="0" w:space="0" w:color="auto"/>
          </w:divBdr>
        </w:div>
        <w:div w:id="2126924291">
          <w:marLeft w:val="0"/>
          <w:marRight w:val="0"/>
          <w:marTop w:val="0"/>
          <w:marBottom w:val="0"/>
          <w:divBdr>
            <w:top w:val="none" w:sz="0" w:space="0" w:color="auto"/>
            <w:left w:val="none" w:sz="0" w:space="0" w:color="auto"/>
            <w:bottom w:val="none" w:sz="0" w:space="0" w:color="auto"/>
            <w:right w:val="none" w:sz="0" w:space="0" w:color="auto"/>
          </w:divBdr>
          <w:divsChild>
            <w:div w:id="519901573">
              <w:marLeft w:val="0"/>
              <w:marRight w:val="0"/>
              <w:marTop w:val="0"/>
              <w:marBottom w:val="0"/>
              <w:divBdr>
                <w:top w:val="none" w:sz="0" w:space="0" w:color="auto"/>
                <w:left w:val="none" w:sz="0" w:space="0" w:color="auto"/>
                <w:bottom w:val="none" w:sz="0" w:space="0" w:color="auto"/>
                <w:right w:val="none" w:sz="0" w:space="0" w:color="auto"/>
              </w:divBdr>
            </w:div>
            <w:div w:id="956912491">
              <w:marLeft w:val="0"/>
              <w:marRight w:val="0"/>
              <w:marTop w:val="0"/>
              <w:marBottom w:val="0"/>
              <w:divBdr>
                <w:top w:val="none" w:sz="0" w:space="0" w:color="auto"/>
                <w:left w:val="none" w:sz="0" w:space="0" w:color="auto"/>
                <w:bottom w:val="none" w:sz="0" w:space="0" w:color="auto"/>
                <w:right w:val="none" w:sz="0" w:space="0" w:color="auto"/>
              </w:divBdr>
            </w:div>
            <w:div w:id="997921765">
              <w:marLeft w:val="0"/>
              <w:marRight w:val="0"/>
              <w:marTop w:val="0"/>
              <w:marBottom w:val="0"/>
              <w:divBdr>
                <w:top w:val="none" w:sz="0" w:space="0" w:color="auto"/>
                <w:left w:val="none" w:sz="0" w:space="0" w:color="auto"/>
                <w:bottom w:val="none" w:sz="0" w:space="0" w:color="auto"/>
                <w:right w:val="none" w:sz="0" w:space="0" w:color="auto"/>
              </w:divBdr>
            </w:div>
            <w:div w:id="1276214126">
              <w:marLeft w:val="0"/>
              <w:marRight w:val="0"/>
              <w:marTop w:val="0"/>
              <w:marBottom w:val="0"/>
              <w:divBdr>
                <w:top w:val="none" w:sz="0" w:space="0" w:color="auto"/>
                <w:left w:val="none" w:sz="0" w:space="0" w:color="auto"/>
                <w:bottom w:val="none" w:sz="0" w:space="0" w:color="auto"/>
                <w:right w:val="none" w:sz="0" w:space="0" w:color="auto"/>
              </w:divBdr>
            </w:div>
            <w:div w:id="1327510734">
              <w:marLeft w:val="0"/>
              <w:marRight w:val="0"/>
              <w:marTop w:val="0"/>
              <w:marBottom w:val="0"/>
              <w:divBdr>
                <w:top w:val="none" w:sz="0" w:space="0" w:color="auto"/>
                <w:left w:val="none" w:sz="0" w:space="0" w:color="auto"/>
                <w:bottom w:val="none" w:sz="0" w:space="0" w:color="auto"/>
                <w:right w:val="none" w:sz="0" w:space="0" w:color="auto"/>
              </w:divBdr>
            </w:div>
            <w:div w:id="1372726972">
              <w:marLeft w:val="0"/>
              <w:marRight w:val="0"/>
              <w:marTop w:val="0"/>
              <w:marBottom w:val="0"/>
              <w:divBdr>
                <w:top w:val="none" w:sz="0" w:space="0" w:color="auto"/>
                <w:left w:val="none" w:sz="0" w:space="0" w:color="auto"/>
                <w:bottom w:val="none" w:sz="0" w:space="0" w:color="auto"/>
                <w:right w:val="none" w:sz="0" w:space="0" w:color="auto"/>
              </w:divBdr>
            </w:div>
            <w:div w:id="1600867391">
              <w:marLeft w:val="0"/>
              <w:marRight w:val="0"/>
              <w:marTop w:val="0"/>
              <w:marBottom w:val="0"/>
              <w:divBdr>
                <w:top w:val="none" w:sz="0" w:space="0" w:color="auto"/>
                <w:left w:val="none" w:sz="0" w:space="0" w:color="auto"/>
                <w:bottom w:val="none" w:sz="0" w:space="0" w:color="auto"/>
                <w:right w:val="none" w:sz="0" w:space="0" w:color="auto"/>
              </w:divBdr>
            </w:div>
            <w:div w:id="184890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8436163">
      <w:bodyDiv w:val="1"/>
      <w:marLeft w:val="0"/>
      <w:marRight w:val="0"/>
      <w:marTop w:val="0"/>
      <w:marBottom w:val="0"/>
      <w:divBdr>
        <w:top w:val="none" w:sz="0" w:space="0" w:color="auto"/>
        <w:left w:val="none" w:sz="0" w:space="0" w:color="auto"/>
        <w:bottom w:val="none" w:sz="0" w:space="0" w:color="auto"/>
        <w:right w:val="none" w:sz="0" w:space="0" w:color="auto"/>
      </w:divBdr>
    </w:div>
    <w:div w:id="2045667877">
      <w:bodyDiv w:val="1"/>
      <w:marLeft w:val="0"/>
      <w:marRight w:val="0"/>
      <w:marTop w:val="0"/>
      <w:marBottom w:val="0"/>
      <w:divBdr>
        <w:top w:val="none" w:sz="0" w:space="0" w:color="auto"/>
        <w:left w:val="none" w:sz="0" w:space="0" w:color="auto"/>
        <w:bottom w:val="none" w:sz="0" w:space="0" w:color="auto"/>
        <w:right w:val="none" w:sz="0" w:space="0" w:color="auto"/>
      </w:divBdr>
    </w:div>
    <w:div w:id="2097363123">
      <w:bodyDiv w:val="1"/>
      <w:marLeft w:val="0"/>
      <w:marRight w:val="0"/>
      <w:marTop w:val="0"/>
      <w:marBottom w:val="0"/>
      <w:divBdr>
        <w:top w:val="none" w:sz="0" w:space="0" w:color="auto"/>
        <w:left w:val="none" w:sz="0" w:space="0" w:color="auto"/>
        <w:bottom w:val="none" w:sz="0" w:space="0" w:color="auto"/>
        <w:right w:val="none" w:sz="0" w:space="0" w:color="auto"/>
      </w:divBdr>
      <w:divsChild>
        <w:div w:id="613177580">
          <w:marLeft w:val="288"/>
          <w:marRight w:val="0"/>
          <w:marTop w:val="0"/>
          <w:marBottom w:val="180"/>
          <w:divBdr>
            <w:top w:val="none" w:sz="0" w:space="0" w:color="auto"/>
            <w:left w:val="none" w:sz="0" w:space="0" w:color="auto"/>
            <w:bottom w:val="none" w:sz="0" w:space="0" w:color="auto"/>
            <w:right w:val="none" w:sz="0" w:space="0" w:color="auto"/>
          </w:divBdr>
        </w:div>
      </w:divsChild>
    </w:div>
    <w:div w:id="2116099203">
      <w:bodyDiv w:val="1"/>
      <w:marLeft w:val="0"/>
      <w:marRight w:val="0"/>
      <w:marTop w:val="0"/>
      <w:marBottom w:val="0"/>
      <w:divBdr>
        <w:top w:val="none" w:sz="0" w:space="0" w:color="auto"/>
        <w:left w:val="none" w:sz="0" w:space="0" w:color="auto"/>
        <w:bottom w:val="none" w:sz="0" w:space="0" w:color="auto"/>
        <w:right w:val="none" w:sz="0" w:space="0" w:color="auto"/>
      </w:divBdr>
      <w:divsChild>
        <w:div w:id="83695299">
          <w:marLeft w:val="0"/>
          <w:marRight w:val="0"/>
          <w:marTop w:val="0"/>
          <w:marBottom w:val="0"/>
          <w:divBdr>
            <w:top w:val="none" w:sz="0" w:space="0" w:color="auto"/>
            <w:left w:val="none" w:sz="0" w:space="0" w:color="auto"/>
            <w:bottom w:val="none" w:sz="0" w:space="0" w:color="auto"/>
            <w:right w:val="none" w:sz="0" w:space="0" w:color="auto"/>
          </w:divBdr>
        </w:div>
        <w:div w:id="121073099">
          <w:marLeft w:val="0"/>
          <w:marRight w:val="0"/>
          <w:marTop w:val="0"/>
          <w:marBottom w:val="0"/>
          <w:divBdr>
            <w:top w:val="none" w:sz="0" w:space="0" w:color="auto"/>
            <w:left w:val="none" w:sz="0" w:space="0" w:color="auto"/>
            <w:bottom w:val="none" w:sz="0" w:space="0" w:color="auto"/>
            <w:right w:val="none" w:sz="0" w:space="0" w:color="auto"/>
          </w:divBdr>
        </w:div>
        <w:div w:id="227813007">
          <w:marLeft w:val="0"/>
          <w:marRight w:val="0"/>
          <w:marTop w:val="0"/>
          <w:marBottom w:val="0"/>
          <w:divBdr>
            <w:top w:val="none" w:sz="0" w:space="0" w:color="auto"/>
            <w:left w:val="none" w:sz="0" w:space="0" w:color="auto"/>
            <w:bottom w:val="none" w:sz="0" w:space="0" w:color="auto"/>
            <w:right w:val="none" w:sz="0" w:space="0" w:color="auto"/>
          </w:divBdr>
        </w:div>
        <w:div w:id="263728011">
          <w:marLeft w:val="0"/>
          <w:marRight w:val="0"/>
          <w:marTop w:val="0"/>
          <w:marBottom w:val="0"/>
          <w:divBdr>
            <w:top w:val="none" w:sz="0" w:space="0" w:color="auto"/>
            <w:left w:val="none" w:sz="0" w:space="0" w:color="auto"/>
            <w:bottom w:val="none" w:sz="0" w:space="0" w:color="auto"/>
            <w:right w:val="none" w:sz="0" w:space="0" w:color="auto"/>
          </w:divBdr>
        </w:div>
        <w:div w:id="364410541">
          <w:marLeft w:val="0"/>
          <w:marRight w:val="0"/>
          <w:marTop w:val="0"/>
          <w:marBottom w:val="0"/>
          <w:divBdr>
            <w:top w:val="none" w:sz="0" w:space="0" w:color="auto"/>
            <w:left w:val="none" w:sz="0" w:space="0" w:color="auto"/>
            <w:bottom w:val="none" w:sz="0" w:space="0" w:color="auto"/>
            <w:right w:val="none" w:sz="0" w:space="0" w:color="auto"/>
          </w:divBdr>
        </w:div>
        <w:div w:id="1622225016">
          <w:marLeft w:val="0"/>
          <w:marRight w:val="0"/>
          <w:marTop w:val="0"/>
          <w:marBottom w:val="0"/>
          <w:divBdr>
            <w:top w:val="none" w:sz="0" w:space="0" w:color="auto"/>
            <w:left w:val="none" w:sz="0" w:space="0" w:color="auto"/>
            <w:bottom w:val="none" w:sz="0" w:space="0" w:color="auto"/>
            <w:right w:val="none" w:sz="0" w:space="0" w:color="auto"/>
          </w:divBdr>
        </w:div>
      </w:divsChild>
    </w:div>
    <w:div w:id="2116439346">
      <w:bodyDiv w:val="1"/>
      <w:marLeft w:val="0"/>
      <w:marRight w:val="0"/>
      <w:marTop w:val="0"/>
      <w:marBottom w:val="0"/>
      <w:divBdr>
        <w:top w:val="none" w:sz="0" w:space="0" w:color="auto"/>
        <w:left w:val="none" w:sz="0" w:space="0" w:color="auto"/>
        <w:bottom w:val="none" w:sz="0" w:space="0" w:color="auto"/>
        <w:right w:val="none" w:sz="0" w:space="0" w:color="auto"/>
      </w:divBdr>
      <w:divsChild>
        <w:div w:id="35618433">
          <w:marLeft w:val="0"/>
          <w:marRight w:val="0"/>
          <w:marTop w:val="0"/>
          <w:marBottom w:val="0"/>
          <w:divBdr>
            <w:top w:val="none" w:sz="0" w:space="0" w:color="auto"/>
            <w:left w:val="none" w:sz="0" w:space="0" w:color="auto"/>
            <w:bottom w:val="none" w:sz="0" w:space="0" w:color="auto"/>
            <w:right w:val="none" w:sz="0" w:space="0" w:color="auto"/>
          </w:divBdr>
        </w:div>
        <w:div w:id="199321250">
          <w:marLeft w:val="0"/>
          <w:marRight w:val="0"/>
          <w:marTop w:val="0"/>
          <w:marBottom w:val="0"/>
          <w:divBdr>
            <w:top w:val="none" w:sz="0" w:space="0" w:color="auto"/>
            <w:left w:val="none" w:sz="0" w:space="0" w:color="auto"/>
            <w:bottom w:val="none" w:sz="0" w:space="0" w:color="auto"/>
            <w:right w:val="none" w:sz="0" w:space="0" w:color="auto"/>
          </w:divBdr>
        </w:div>
        <w:div w:id="359401398">
          <w:marLeft w:val="0"/>
          <w:marRight w:val="0"/>
          <w:marTop w:val="0"/>
          <w:marBottom w:val="0"/>
          <w:divBdr>
            <w:top w:val="none" w:sz="0" w:space="0" w:color="auto"/>
            <w:left w:val="none" w:sz="0" w:space="0" w:color="auto"/>
            <w:bottom w:val="none" w:sz="0" w:space="0" w:color="auto"/>
            <w:right w:val="none" w:sz="0" w:space="0" w:color="auto"/>
          </w:divBdr>
        </w:div>
        <w:div w:id="534319242">
          <w:marLeft w:val="0"/>
          <w:marRight w:val="0"/>
          <w:marTop w:val="0"/>
          <w:marBottom w:val="0"/>
          <w:divBdr>
            <w:top w:val="none" w:sz="0" w:space="0" w:color="auto"/>
            <w:left w:val="none" w:sz="0" w:space="0" w:color="auto"/>
            <w:bottom w:val="none" w:sz="0" w:space="0" w:color="auto"/>
            <w:right w:val="none" w:sz="0" w:space="0" w:color="auto"/>
          </w:divBdr>
        </w:div>
        <w:div w:id="1028143217">
          <w:marLeft w:val="0"/>
          <w:marRight w:val="0"/>
          <w:marTop w:val="0"/>
          <w:marBottom w:val="0"/>
          <w:divBdr>
            <w:top w:val="none" w:sz="0" w:space="0" w:color="auto"/>
            <w:left w:val="none" w:sz="0" w:space="0" w:color="auto"/>
            <w:bottom w:val="none" w:sz="0" w:space="0" w:color="auto"/>
            <w:right w:val="none" w:sz="0" w:space="0" w:color="auto"/>
          </w:divBdr>
        </w:div>
        <w:div w:id="1521550130">
          <w:marLeft w:val="0"/>
          <w:marRight w:val="0"/>
          <w:marTop w:val="0"/>
          <w:marBottom w:val="0"/>
          <w:divBdr>
            <w:top w:val="none" w:sz="0" w:space="0" w:color="auto"/>
            <w:left w:val="none" w:sz="0" w:space="0" w:color="auto"/>
            <w:bottom w:val="none" w:sz="0" w:space="0" w:color="auto"/>
            <w:right w:val="none" w:sz="0" w:space="0" w:color="auto"/>
          </w:divBdr>
        </w:div>
        <w:div w:id="1575358000">
          <w:marLeft w:val="0"/>
          <w:marRight w:val="0"/>
          <w:marTop w:val="0"/>
          <w:marBottom w:val="0"/>
          <w:divBdr>
            <w:top w:val="none" w:sz="0" w:space="0" w:color="auto"/>
            <w:left w:val="none" w:sz="0" w:space="0" w:color="auto"/>
            <w:bottom w:val="none" w:sz="0" w:space="0" w:color="auto"/>
            <w:right w:val="none" w:sz="0" w:space="0" w:color="auto"/>
          </w:divBdr>
        </w:div>
        <w:div w:id="1924146299">
          <w:marLeft w:val="0"/>
          <w:marRight w:val="0"/>
          <w:marTop w:val="0"/>
          <w:marBottom w:val="0"/>
          <w:divBdr>
            <w:top w:val="none" w:sz="0" w:space="0" w:color="auto"/>
            <w:left w:val="none" w:sz="0" w:space="0" w:color="auto"/>
            <w:bottom w:val="none" w:sz="0" w:space="0" w:color="auto"/>
            <w:right w:val="none" w:sz="0" w:space="0" w:color="auto"/>
          </w:divBdr>
        </w:div>
        <w:div w:id="1979988015">
          <w:marLeft w:val="0"/>
          <w:marRight w:val="0"/>
          <w:marTop w:val="0"/>
          <w:marBottom w:val="0"/>
          <w:divBdr>
            <w:top w:val="none" w:sz="0" w:space="0" w:color="auto"/>
            <w:left w:val="none" w:sz="0" w:space="0" w:color="auto"/>
            <w:bottom w:val="none" w:sz="0" w:space="0" w:color="auto"/>
            <w:right w:val="none" w:sz="0" w:space="0" w:color="auto"/>
          </w:divBdr>
        </w:div>
        <w:div w:id="2003006350">
          <w:marLeft w:val="0"/>
          <w:marRight w:val="0"/>
          <w:marTop w:val="0"/>
          <w:marBottom w:val="0"/>
          <w:divBdr>
            <w:top w:val="none" w:sz="0" w:space="0" w:color="auto"/>
            <w:left w:val="none" w:sz="0" w:space="0" w:color="auto"/>
            <w:bottom w:val="none" w:sz="0" w:space="0" w:color="auto"/>
            <w:right w:val="none" w:sz="0" w:space="0" w:color="auto"/>
          </w:divBdr>
        </w:div>
        <w:div w:id="2073430941">
          <w:marLeft w:val="0"/>
          <w:marRight w:val="0"/>
          <w:marTop w:val="0"/>
          <w:marBottom w:val="0"/>
          <w:divBdr>
            <w:top w:val="none" w:sz="0" w:space="0" w:color="auto"/>
            <w:left w:val="none" w:sz="0" w:space="0" w:color="auto"/>
            <w:bottom w:val="none" w:sz="0" w:space="0" w:color="auto"/>
            <w:right w:val="none" w:sz="0" w:space="0" w:color="auto"/>
          </w:divBdr>
        </w:div>
        <w:div w:id="2131392006">
          <w:marLeft w:val="0"/>
          <w:marRight w:val="0"/>
          <w:marTop w:val="0"/>
          <w:marBottom w:val="0"/>
          <w:divBdr>
            <w:top w:val="none" w:sz="0" w:space="0" w:color="auto"/>
            <w:left w:val="none" w:sz="0" w:space="0" w:color="auto"/>
            <w:bottom w:val="none" w:sz="0" w:space="0" w:color="auto"/>
            <w:right w:val="none" w:sz="0" w:space="0" w:color="auto"/>
          </w:divBdr>
        </w:div>
      </w:divsChild>
    </w:div>
    <w:div w:id="2127042869">
      <w:bodyDiv w:val="1"/>
      <w:marLeft w:val="0"/>
      <w:marRight w:val="0"/>
      <w:marTop w:val="0"/>
      <w:marBottom w:val="0"/>
      <w:divBdr>
        <w:top w:val="none" w:sz="0" w:space="0" w:color="auto"/>
        <w:left w:val="none" w:sz="0" w:space="0" w:color="auto"/>
        <w:bottom w:val="none" w:sz="0" w:space="0" w:color="auto"/>
        <w:right w:val="none" w:sz="0" w:space="0" w:color="auto"/>
      </w:divBdr>
      <w:divsChild>
        <w:div w:id="453066186">
          <w:marLeft w:val="0"/>
          <w:marRight w:val="0"/>
          <w:marTop w:val="0"/>
          <w:marBottom w:val="0"/>
          <w:divBdr>
            <w:top w:val="none" w:sz="0" w:space="0" w:color="auto"/>
            <w:left w:val="none" w:sz="0" w:space="0" w:color="auto"/>
            <w:bottom w:val="none" w:sz="0" w:space="0" w:color="auto"/>
            <w:right w:val="none" w:sz="0" w:space="0" w:color="auto"/>
          </w:divBdr>
        </w:div>
        <w:div w:id="1962027878">
          <w:marLeft w:val="0"/>
          <w:marRight w:val="0"/>
          <w:marTop w:val="0"/>
          <w:marBottom w:val="0"/>
          <w:divBdr>
            <w:top w:val="none" w:sz="0" w:space="0" w:color="auto"/>
            <w:left w:val="none" w:sz="0" w:space="0" w:color="auto"/>
            <w:bottom w:val="none" w:sz="0" w:space="0" w:color="auto"/>
            <w:right w:val="none" w:sz="0" w:space="0" w:color="auto"/>
          </w:divBdr>
        </w:div>
      </w:divsChild>
    </w:div>
    <w:div w:id="2128111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petrov\Nokia\Generation%20X+%20Research%20and%20Standardization%20Program%20(GX+)%20-%20RAN4%20SCG\RAN4%20meetings\RAN4%20113%20-%20Orlando\!Templates\TDoc_Template_RAN4%23113-ligh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RBI5PAMIO524-1616901215-60623</_dlc_DocId>
    <lcf76f155ced4ddcb4097134ff3c332f xmlns="3f2ce089-3858-4176-9a21-a30f9204848e">
      <Terms xmlns="http://schemas.microsoft.com/office/infopath/2007/PartnerControls"/>
    </lcf76f155ced4ddcb4097134ff3c332f>
    <TaxCatchAll xmlns="7275bb01-7583-478d-bc14-e839a2dd5989" xsi:nil="true"/>
    <_dlc_DocIdUrl xmlns="71c5aaf6-e6ce-465b-b873-5148d2a4c105">
      <Url>https://nokia.sharepoint.com/sites/gxp/_layouts/15/DocIdRedir.aspx?ID=RBI5PAMIO524-1616901215-60623</Url>
      <Description>RBI5PAMIO524-1616901215-60623</Description>
    </_dlc_DocIdUrl>
    <Comments xmlns="3f2ce089-3858-4176-9a21-a30f9204848e">OK</Comments>
    <HideFromDelve xmlns="71c5aaf6-e6ce-465b-b873-5148d2a4c105">false</HideFromDelve>
    <TranslatedLang xmlns="3f2ce089-3858-4176-9a21-a30f9204848e"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245816-12DA-45D2-A98F-63AEAB16D8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E857201-6906-4F9B-82CA-0AF0C1A4AECC}">
  <ds:schemaRefs>
    <ds:schemaRef ds:uri="Microsoft.SharePoint.Taxonomy.ContentTypeSync"/>
  </ds:schemaRefs>
</ds:datastoreItem>
</file>

<file path=customXml/itemProps3.xml><?xml version="1.0" encoding="utf-8"?>
<ds:datastoreItem xmlns:ds="http://schemas.openxmlformats.org/officeDocument/2006/customXml" ds:itemID="{EBDB77E7-D1F8-4103-9174-8B16954B36F7}">
  <ds:schemaRefs>
    <ds:schemaRef ds:uri="http://schemas.microsoft.com/sharepoint/events"/>
  </ds:schemaRefs>
</ds:datastoreItem>
</file>

<file path=customXml/itemProps4.xml><?xml version="1.0" encoding="utf-8"?>
<ds:datastoreItem xmlns:ds="http://schemas.openxmlformats.org/officeDocument/2006/customXml" ds:itemID="{EEAF60A7-6BC7-4FC1-8881-EA8C6DA258C0}">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5.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6.xml><?xml version="1.0" encoding="utf-8"?>
<ds:datastoreItem xmlns:ds="http://schemas.openxmlformats.org/officeDocument/2006/customXml" ds:itemID="{3A45AA37-B2E6-4C71-955D-3239DF9BABC7}">
  <ds:schemaRefs>
    <ds:schemaRef ds:uri="http://schemas.microsoft.com/sharepoint/v3/contenttype/form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TDoc_Template_RAN4#113-light</Template>
  <TotalTime>3</TotalTime>
  <Pages>3</Pages>
  <Words>916</Words>
  <Characters>5225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R4-24xxxxx - Discussion on</vt:lpstr>
    </vt:vector>
  </TitlesOfParts>
  <Company/>
  <LinksUpToDate>false</LinksUpToDate>
  <CharactersWithSpaces>6129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R4-24xxxxx - Discussion on</dc:title>
  <dc:subject/>
  <dc:creator>Nokia</dc:creator>
  <cp:keywords/>
  <dc:description/>
  <cp:lastModifiedBy>Fahad</cp:lastModifiedBy>
  <cp:revision>2</cp:revision>
  <dcterms:created xsi:type="dcterms:W3CDTF">2025-11-07T10:16:00Z</dcterms:created>
  <dcterms:modified xsi:type="dcterms:W3CDTF">2025-11-07T10:16:00Z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335c4907-dfd0-4ce0-94f0-d91300f7f062</vt:lpwstr>
  </property>
  <property fmtid="{D5CDD505-2E9C-101B-9397-08002B2CF9AE}" pid="5" name="docLang">
    <vt:lpwstr>en</vt:lpwstr>
  </property>
</Properties>
</file>